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0F750A" w:rsidP="007D06ED" w:rsidRDefault="009455F2" w14:paraId="2210719E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  <w:lang w:val="sv-SE"/>
        </w:rPr>
      </w:pPr>
      <w:r w:rsidRPr="002B55BB">
        <w:rPr>
          <w:rFonts w:ascii="Times New Roman" w:hAnsi="Times New Roman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77625160" wp14:editId="11D8D89F">
            <wp:simplePos x="0" y="0"/>
            <wp:positionH relativeFrom="margin">
              <wp:posOffset>-243840</wp:posOffset>
            </wp:positionH>
            <wp:positionV relativeFrom="margin">
              <wp:posOffset>144780</wp:posOffset>
            </wp:positionV>
            <wp:extent cx="2520000" cy="867600"/>
            <wp:effectExtent l="0" t="0" r="0" b="0"/>
            <wp:wrapTight wrapText="bothSides">
              <wp:wrapPolygon edited="0">
                <wp:start x="980" y="2846"/>
                <wp:lineTo x="980" y="18501"/>
                <wp:lineTo x="20087" y="18501"/>
                <wp:lineTo x="20250" y="13283"/>
                <wp:lineTo x="20087" y="8539"/>
                <wp:lineTo x="18780" y="7590"/>
                <wp:lineTo x="3103" y="2846"/>
                <wp:lineTo x="980" y="2846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U_primar_svar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86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750A" w:rsidP="007D06ED" w:rsidRDefault="009455F2" w14:paraId="6BE36EB2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  <w:lang w:val="sv-SE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sv-S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sv-S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sv-SE"/>
        </w:rPr>
        <w:tab/>
      </w:r>
    </w:p>
    <w:p w:rsidRPr="009455F2" w:rsidR="000F750A" w:rsidP="007D06ED" w:rsidRDefault="000F750A" w14:paraId="0F1A9AA1" w14:textId="53CDD846">
      <w:pPr>
        <w:autoSpaceDE w:val="0"/>
        <w:autoSpaceDN w:val="0"/>
        <w:adjustRightInd w:val="0"/>
        <w:spacing w:after="0" w:line="240" w:lineRule="auto"/>
        <w:ind w:left="1440" w:firstLine="72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Department of Culture &amp; </w:t>
      </w:r>
      <w:r w:rsidR="00EC6DF8">
        <w:rPr>
          <w:rFonts w:ascii="Times New Roman" w:hAnsi="Times New Roman" w:cs="Times New Roman"/>
          <w:color w:val="000000"/>
          <w:sz w:val="24"/>
          <w:szCs w:val="24"/>
          <w:lang w:val="sv-SE"/>
        </w:rPr>
        <w:t>Society</w:t>
      </w:r>
    </w:p>
    <w:p w:rsidRPr="009455F2" w:rsidR="000F750A" w:rsidP="007D06ED" w:rsidRDefault="000F750A" w14:paraId="0AAABEA0" w14:textId="0B107CB3">
      <w:pPr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</w:pPr>
      <w:r w:rsidRPr="009455F2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 xml:space="preserve">Institutionen för kultur och </w:t>
      </w:r>
      <w:r w:rsidR="00EC6DF8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>samhälle</w:t>
      </w:r>
      <w:r w:rsidRPr="009455F2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 xml:space="preserve"> (IK</w:t>
      </w:r>
      <w:r w:rsidR="00EC6DF8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>OS</w:t>
      </w:r>
      <w:r w:rsidRPr="009455F2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>)</w:t>
      </w:r>
    </w:p>
    <w:p w:rsidRPr="00C602F9" w:rsidR="000F750A" w:rsidP="007D06ED" w:rsidRDefault="000F750A" w14:paraId="535FB313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0"/>
          <w:szCs w:val="20"/>
          <w:lang w:val="sv-SE"/>
        </w:rPr>
      </w:pPr>
    </w:p>
    <w:p w:rsidRPr="00C602F9" w:rsidR="000F750A" w:rsidP="007D06ED" w:rsidRDefault="000F750A" w14:paraId="1965CD86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:rsidRPr="00C602F9" w:rsidR="009455F2" w:rsidP="007D06ED" w:rsidRDefault="009455F2" w14:paraId="718A5D8D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</w:p>
    <w:p w:rsidRPr="00C602F9" w:rsidR="009455F2" w:rsidP="007D06ED" w:rsidRDefault="009455F2" w14:paraId="6433DC30" w14:textId="7777777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</w:p>
    <w:p w:rsidRPr="009455F2" w:rsidR="000F750A" w:rsidP="007D06ED" w:rsidRDefault="009455F2" w14:paraId="349301EB" w14:textId="7777777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GENERAL INFORMATION</w:t>
      </w:r>
    </w:p>
    <w:p w:rsidRPr="009455F2" w:rsidR="000F750A" w:rsidP="007D06ED" w:rsidRDefault="0054463B" w14:paraId="06BD5E1B" w14:textId="4D32D0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 w:val="1"/>
          <w:bCs w:val="1"/>
          <w:color w:val="000000"/>
          <w:sz w:val="24"/>
          <w:szCs w:val="24"/>
        </w:rPr>
      </w:pPr>
      <w:r w:rsidRPr="50A8BF66" w:rsidR="0054463B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Autumn</w:t>
      </w:r>
      <w:r w:rsidRPr="50A8BF66" w:rsidR="000F750A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Term 20</w:t>
      </w:r>
      <w:r w:rsidRPr="50A8BF66" w:rsidR="00560851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22</w:t>
      </w:r>
    </w:p>
    <w:p w:rsidRPr="009455F2" w:rsidR="009455F2" w:rsidP="007D06ED" w:rsidRDefault="009455F2" w14:paraId="29CFDB19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36"/>
          <w:szCs w:val="36"/>
        </w:rPr>
      </w:pPr>
    </w:p>
    <w:p w:rsidR="009455F2" w:rsidP="50A8BF66" w:rsidRDefault="000F750A" w14:paraId="0F653710" w14:textId="7F6CBD5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 w:val="1"/>
          <w:bCs w:val="1"/>
          <w:color w:val="000000"/>
          <w:sz w:val="36"/>
          <w:szCs w:val="36"/>
        </w:rPr>
      </w:pPr>
      <w:r w:rsidRPr="50A8BF66" w:rsidR="000F750A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36"/>
          <w:szCs w:val="36"/>
        </w:rPr>
        <w:t xml:space="preserve">English 2, 31-60 hp, </w:t>
      </w:r>
      <w:r w:rsidRPr="50A8BF66" w:rsidR="0054463B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36"/>
          <w:szCs w:val="36"/>
        </w:rPr>
        <w:t>Autumn</w:t>
      </w:r>
      <w:r w:rsidRPr="50A8BF66" w:rsidR="00D4443C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36"/>
          <w:szCs w:val="36"/>
        </w:rPr>
        <w:t xml:space="preserve"> 2022</w:t>
      </w:r>
      <w:bookmarkStart w:name="_GoBack" w:id="0"/>
      <w:bookmarkEnd w:id="0"/>
    </w:p>
    <w:p w:rsidRPr="009455F2" w:rsidR="000F750A" w:rsidP="007D06ED" w:rsidRDefault="000F750A" w14:paraId="38FE2273" w14:textId="7777777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9455F2">
        <w:rPr>
          <w:rFonts w:ascii="Times New Roman" w:hAnsi="Times New Roman" w:cs="Times New Roman"/>
          <w:b/>
          <w:color w:val="000000"/>
          <w:sz w:val="28"/>
          <w:szCs w:val="28"/>
        </w:rPr>
        <w:t>Course code: 711G25</w:t>
      </w:r>
    </w:p>
    <w:p w:rsidR="009455F2" w:rsidP="007D06ED" w:rsidRDefault="009455F2" w14:paraId="087C741E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Pr="009455F2" w:rsidR="000F750A" w:rsidP="007D06ED" w:rsidRDefault="000F750A" w14:paraId="297F4A50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b/>
          <w:color w:val="000000"/>
          <w:sz w:val="24"/>
          <w:szCs w:val="24"/>
        </w:rPr>
        <w:t>Staff</w:t>
      </w:r>
    </w:p>
    <w:p w:rsidRPr="009455F2" w:rsidR="000F750A" w:rsidP="007D06ED" w:rsidRDefault="000F750A" w14:paraId="1352A75F" w14:textId="7C85B40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50A8BF66" w:rsidR="000F750A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Course Tutor/Examiner: Anna Watz</w:t>
      </w:r>
      <w:r w:rsidRPr="50A8BF66" w:rsidR="003F737C">
        <w:rPr>
          <w:rFonts w:ascii="Times New Roman" w:hAnsi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r w:rsidRPr="50A8BF66" w:rsidR="003F737C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(</w:t>
      </w:r>
      <w:hyperlink r:id="R7961e703047244f1">
        <w:r w:rsidRPr="50A8BF66" w:rsidR="003F737C">
          <w:rPr>
            <w:rStyle w:val="Hyperlnk"/>
            <w:rFonts w:ascii="Times New Roman" w:hAnsi="Times New Roman" w:cs="Times New Roman"/>
            <w:sz w:val="24"/>
            <w:szCs w:val="24"/>
          </w:rPr>
          <w:t>anna.watz</w:t>
        </w:r>
        <w:r w:rsidRPr="50A8BF66" w:rsidR="003F737C">
          <w:rPr>
            <w:rStyle w:val="Hyperlnk"/>
            <w:rFonts w:ascii="Times New Roman" w:hAnsi="Times New Roman" w:cs="Times New Roman"/>
            <w:sz w:val="24"/>
            <w:szCs w:val="24"/>
          </w:rPr>
          <w:t>@liu.se</w:t>
        </w:r>
      </w:hyperlink>
      <w:r w:rsidRPr="50A8BF66" w:rsidR="003F737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50A8BF66" w:rsidR="003F737C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)</w:t>
      </w:r>
    </w:p>
    <w:p w:rsidRPr="009455F2" w:rsidR="000F750A" w:rsidP="007D06ED" w:rsidRDefault="000F750A" w14:paraId="64EBA5DA" w14:textId="7EF0D41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50A8BF66" w:rsidR="000F750A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Head of English: Michael Smith (</w:t>
      </w:r>
      <w:hyperlink r:id="R9808978e10134804">
        <w:r w:rsidRPr="50A8BF66" w:rsidR="000F750A">
          <w:rPr>
            <w:rStyle w:val="Hyperlnk"/>
            <w:rFonts w:ascii="Times New Roman" w:hAnsi="Times New Roman" w:cs="Times New Roman"/>
            <w:sz w:val="24"/>
            <w:szCs w:val="24"/>
          </w:rPr>
          <w:t>michael.smith@liu.se</w:t>
        </w:r>
      </w:hyperlink>
      <w:r w:rsidRPr="50A8BF66" w:rsidR="000F750A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) </w:t>
      </w:r>
    </w:p>
    <w:p w:rsidRPr="009455F2" w:rsidR="000F750A" w:rsidP="007D06ED" w:rsidRDefault="000F750A" w14:paraId="3F467AD5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 xml:space="preserve">Administrator: </w:t>
      </w:r>
      <w:r w:rsidRPr="009455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Margareta Clarke </w:t>
      </w:r>
      <w:r w:rsidRPr="009455F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9455F2">
        <w:rPr>
          <w:rFonts w:ascii="Times New Roman" w:hAnsi="Times New Roman" w:cs="Times New Roman"/>
          <w:color w:val="0000FF"/>
          <w:sz w:val="24"/>
          <w:szCs w:val="24"/>
        </w:rPr>
        <w:t>malgorzata.clarke@liu.se</w:t>
      </w:r>
      <w:r w:rsidRPr="009455F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Pr="009455F2" w:rsidR="000F750A" w:rsidP="007D06ED" w:rsidRDefault="000F750A" w14:paraId="0DE300AB" w14:textId="4BE8BA5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50A8BF66" w:rsidR="000F750A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Student Advisor (</w:t>
      </w:r>
      <w:proofErr w:type="spellStart"/>
      <w:r w:rsidRPr="50A8BF66" w:rsidR="000F750A">
        <w:rPr>
          <w:rFonts w:ascii="Times New Roman" w:hAnsi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studievägledare</w:t>
      </w:r>
      <w:proofErr w:type="spellEnd"/>
      <w:r w:rsidRPr="50A8BF66" w:rsidR="000F750A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): </w:t>
      </w:r>
      <w:r w:rsidRPr="50A8BF66" w:rsidR="000F750A">
        <w:rPr>
          <w:rFonts w:ascii="Times New Roman" w:hAnsi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Gunilla Christiansen </w:t>
      </w:r>
      <w:r w:rsidRPr="50A8BF66" w:rsidR="000F750A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(</w:t>
      </w:r>
      <w:hyperlink r:id="Rfb6486d953c64fe6">
        <w:r w:rsidRPr="50A8BF66" w:rsidR="000F750A">
          <w:rPr>
            <w:rStyle w:val="Hyperlnk"/>
            <w:rFonts w:ascii="Times New Roman" w:hAnsi="Times New Roman" w:cs="Times New Roman"/>
            <w:sz w:val="24"/>
            <w:szCs w:val="24"/>
          </w:rPr>
          <w:t>gunilla.christiansen@liu.se</w:t>
        </w:r>
      </w:hyperlink>
      <w:r w:rsidRPr="50A8BF66" w:rsidR="000F750A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)</w:t>
      </w:r>
    </w:p>
    <w:p w:rsidRPr="009455F2" w:rsidR="000F750A" w:rsidP="007D06ED" w:rsidRDefault="000F750A" w14:paraId="589D57F1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Pr="009455F2" w:rsidR="000F750A" w:rsidP="007D06ED" w:rsidRDefault="000F750A" w14:paraId="27439EC1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b/>
          <w:color w:val="000000"/>
          <w:sz w:val="24"/>
          <w:szCs w:val="24"/>
        </w:rPr>
        <w:t>The English Homepage &amp; LISAM:</w:t>
      </w:r>
    </w:p>
    <w:p w:rsidRPr="009455F2" w:rsidR="000F750A" w:rsidP="007D06ED" w:rsidRDefault="000F750A" w14:paraId="682E22A9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 xml:space="preserve">Via LISAM (log in via the Student Portal: </w:t>
      </w:r>
      <w:r w:rsidRPr="009455F2">
        <w:rPr>
          <w:rFonts w:ascii="Times New Roman" w:hAnsi="Times New Roman" w:cs="Times New Roman"/>
          <w:color w:val="0000FF"/>
          <w:sz w:val="24"/>
          <w:szCs w:val="24"/>
        </w:rPr>
        <w:t>https://www3.student.liu.se/portal</w:t>
      </w:r>
      <w:r w:rsidRPr="009455F2">
        <w:rPr>
          <w:rFonts w:ascii="Times New Roman" w:hAnsi="Times New Roman" w:cs="Times New Roman"/>
          <w:color w:val="000000"/>
          <w:sz w:val="24"/>
          <w:szCs w:val="24"/>
        </w:rPr>
        <w:t>) and/or at</w:t>
      </w:r>
    </w:p>
    <w:p w:rsidRPr="009455F2" w:rsidR="000F750A" w:rsidP="007D06ED" w:rsidRDefault="00311CB3" w14:paraId="4CF49159" w14:textId="74DD8B5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hyperlink r:id="Rf8faf278bd4344a3">
        <w:r w:rsidRPr="50A8BF66" w:rsidR="00311CB3">
          <w:rPr>
            <w:rStyle w:val="Hyperlnk"/>
            <w:rFonts w:ascii="Times New Roman" w:hAnsi="Times New Roman" w:cs="Times New Roman"/>
            <w:sz w:val="24"/>
            <w:szCs w:val="24"/>
          </w:rPr>
          <w:t>https://liu.se/studieinfo/kurs/711g25/</w:t>
        </w:r>
        <w:r w:rsidRPr="50A8BF66" w:rsidR="0054463B">
          <w:rPr>
            <w:rStyle w:val="Hyperlnk"/>
            <w:rFonts w:ascii="Times New Roman" w:hAnsi="Times New Roman" w:cs="Times New Roman"/>
            <w:sz w:val="24"/>
            <w:szCs w:val="24"/>
          </w:rPr>
          <w:t>h</w:t>
        </w:r>
        <w:r w:rsidRPr="50A8BF66" w:rsidR="00311CB3">
          <w:rPr>
            <w:rStyle w:val="Hyperlnk"/>
            <w:rFonts w:ascii="Times New Roman" w:hAnsi="Times New Roman" w:cs="Times New Roman"/>
            <w:sz w:val="24"/>
            <w:szCs w:val="24"/>
          </w:rPr>
          <w:t>t-20</w:t>
        </w:r>
        <w:r w:rsidRPr="50A8BF66" w:rsidR="00560851">
          <w:rPr>
            <w:rStyle w:val="Hyperlnk"/>
            <w:rFonts w:ascii="Times New Roman" w:hAnsi="Times New Roman" w:cs="Times New Roman"/>
            <w:sz w:val="24"/>
            <w:szCs w:val="24"/>
          </w:rPr>
          <w:t>22</w:t>
        </w:r>
      </w:hyperlink>
      <w:r w:rsidRPr="50A8BF66" w:rsidR="0056085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50A8BF66" w:rsidR="000F750A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you can find up-to-date information about:</w:t>
      </w:r>
    </w:p>
    <w:p w:rsidRPr="009455F2" w:rsidR="000F750A" w:rsidP="007D06ED" w:rsidRDefault="000F750A" w14:paraId="5D78E902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• Timetables, reading lists, course guides &amp; syllabuses (</w:t>
      </w:r>
      <w:r w:rsidRPr="009455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kursplaner</w:t>
      </w:r>
      <w:r w:rsidRPr="009455F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Pr="009455F2" w:rsidR="000F750A" w:rsidP="007D06ED" w:rsidRDefault="000F750A" w14:paraId="028FDE3A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• Contact details for teachers and our student advisors (under Staff)</w:t>
      </w:r>
    </w:p>
    <w:p w:rsidR="000F750A" w:rsidP="007D06ED" w:rsidRDefault="000F750A" w14:paraId="644D0B25" w14:textId="2F8332C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• Course webpages/course rooms for course modules</w:t>
      </w:r>
    </w:p>
    <w:p w:rsidRPr="009455F2" w:rsidR="000F750A" w:rsidP="50A8BF66" w:rsidRDefault="000F750A" w14:paraId="1BC597C3" w14:textId="724ACC6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50A8BF66" w:rsidR="00D05434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The timetable can be found here: </w:t>
      </w:r>
      <w:hyperlink r:id="R74e9f46b34824522">
        <w:r w:rsidRPr="50A8BF66" w:rsidR="00D05434">
          <w:rPr>
            <w:rStyle w:val="Hyperlnk"/>
            <w:rFonts w:ascii="Times New Roman" w:hAnsi="Times New Roman" w:cs="Times New Roman"/>
            <w:sz w:val="24"/>
            <w:szCs w:val="24"/>
          </w:rPr>
          <w:t>https://cloud.timeedit.net/liu/web/schema/</w:t>
        </w:r>
      </w:hyperlink>
    </w:p>
    <w:p w:rsidRPr="009455F2" w:rsidR="000F750A" w:rsidP="50A8BF66" w:rsidRDefault="000F750A" w14:paraId="5E4A93C4" w14:textId="48F1FC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</w:p>
    <w:p w:rsidRPr="009455F2" w:rsidR="000F750A" w:rsidP="50A8BF66" w:rsidRDefault="000F750A" w14:paraId="03C296EE" w14:textId="5CE2C2D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 w:val="1"/>
          <w:bCs w:val="1"/>
          <w:color w:val="000000"/>
          <w:sz w:val="24"/>
          <w:szCs w:val="24"/>
        </w:rPr>
      </w:pPr>
      <w:r w:rsidRPr="50A8BF66" w:rsidR="000F750A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Registration</w:t>
      </w:r>
    </w:p>
    <w:p w:rsidRPr="009455F2" w:rsidR="000F750A" w:rsidP="007D06ED" w:rsidRDefault="000F750A" w14:paraId="5B24CA41" w14:textId="7DE260C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50A8BF66" w:rsidR="000F750A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Each student must register as soon as possible after the course i</w:t>
      </w:r>
      <w:r w:rsidRPr="50A8BF66" w:rsidR="009455F2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ntroduction through the student </w:t>
      </w:r>
      <w:r w:rsidRPr="50A8BF66" w:rsidR="000F750A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portal: </w:t>
      </w:r>
      <w:hyperlink r:id="Ra31ac446c5bc4fb5">
        <w:r w:rsidRPr="50A8BF66" w:rsidR="000F750A">
          <w:rPr>
            <w:rStyle w:val="Hyperlnk"/>
            <w:rFonts w:ascii="Times New Roman" w:hAnsi="Times New Roman" w:cs="Times New Roman"/>
            <w:sz w:val="24"/>
            <w:szCs w:val="24"/>
          </w:rPr>
          <w:t>https://www3.student.liu.se/portal</w:t>
        </w:r>
      </w:hyperlink>
      <w:r w:rsidRPr="50A8BF66" w:rsidR="000F750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50A8BF66" w:rsidR="000F750A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using your LiU ID.</w:t>
      </w:r>
    </w:p>
    <w:p w:rsidRPr="009455F2" w:rsidR="000F750A" w:rsidP="007D06ED" w:rsidRDefault="000F750A" w14:paraId="2D6FF662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Pr="009455F2" w:rsidR="000F750A" w:rsidP="007D06ED" w:rsidRDefault="000F750A" w14:paraId="3B4BCE1E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b/>
          <w:color w:val="000000"/>
          <w:sz w:val="24"/>
          <w:szCs w:val="24"/>
        </w:rPr>
        <w:t>LiU ID</w:t>
      </w:r>
    </w:p>
    <w:p w:rsidRPr="009455F2" w:rsidR="000F750A" w:rsidP="007D06ED" w:rsidRDefault="000F750A" w14:paraId="662F176F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Each student at Linköping University must activate a LiU ID (a centralised university user</w:t>
      </w:r>
    </w:p>
    <w:p w:rsidRPr="009455F2" w:rsidR="000F750A" w:rsidP="007D06ED" w:rsidRDefault="000F750A" w14:paraId="37A2E28E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identity). In order to do so, go along to a Student Service Desk in the Zenit building. Your ID</w:t>
      </w:r>
    </w:p>
    <w:p w:rsidRPr="009455F2" w:rsidR="000F750A" w:rsidP="007D06ED" w:rsidRDefault="000F750A" w14:paraId="7EDA2445" w14:textId="65DC281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50A8BF66" w:rsidR="000F750A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will grant you access to your email account and the Student Port</w:t>
      </w:r>
      <w:r w:rsidRPr="50A8BF66" w:rsidR="009455F2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al. For further information see </w:t>
      </w:r>
      <w:hyperlink r:id="R4bfd13aea1ca4073">
        <w:r w:rsidRPr="50A8BF66" w:rsidR="000F750A">
          <w:rPr>
            <w:rStyle w:val="Hyperlnk"/>
            <w:rFonts w:ascii="Times New Roman" w:hAnsi="Times New Roman" w:cs="Times New Roman"/>
            <w:sz w:val="24"/>
            <w:szCs w:val="24"/>
          </w:rPr>
          <w:t>http://www.student.liu.se/itsupport/liu-id</w:t>
        </w:r>
      </w:hyperlink>
      <w:r w:rsidRPr="50A8BF66" w:rsidR="000F750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50A8BF66" w:rsidR="000F750A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(</w:t>
      </w:r>
      <w:r w:rsidRPr="50A8BF66" w:rsidR="000F750A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e.g.</w:t>
      </w:r>
      <w:r w:rsidRPr="50A8BF66" w:rsidR="000F750A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concerning a temporary ID).</w:t>
      </w:r>
    </w:p>
    <w:p w:rsidRPr="009455F2" w:rsidR="000F750A" w:rsidP="007D06ED" w:rsidRDefault="000F750A" w14:paraId="11AE5E3C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Information about timetable changes, exam results, etc. will be sent by email and/or posted in</w:t>
      </w:r>
    </w:p>
    <w:p w:rsidRPr="009455F2" w:rsidR="000F750A" w:rsidP="007D06ED" w:rsidRDefault="000F750A" w14:paraId="6961DE50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Lisam and all registered students are assumed to check their email and Lisam regularly.</w:t>
      </w:r>
    </w:p>
    <w:p w:rsidRPr="009455F2" w:rsidR="000F750A" w:rsidP="007D06ED" w:rsidRDefault="000F750A" w14:paraId="6A9A9DF1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Pr="009455F2" w:rsidR="000F750A" w:rsidP="007D06ED" w:rsidRDefault="000F750A" w14:paraId="48AA228F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b/>
          <w:color w:val="000000"/>
          <w:sz w:val="24"/>
          <w:szCs w:val="24"/>
        </w:rPr>
        <w:t>LiU Card</w:t>
      </w:r>
    </w:p>
    <w:p w:rsidRPr="009455F2" w:rsidR="000F750A" w:rsidP="007D06ED" w:rsidRDefault="000F750A" w14:paraId="41FC9307" w14:textId="5537F6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50A8BF66" w:rsidR="000F750A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To access various university services, </w:t>
      </w:r>
      <w:r w:rsidRPr="50A8BF66" w:rsidR="000F750A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e.g.</w:t>
      </w:r>
      <w:r w:rsidRPr="50A8BF66" w:rsidR="000F750A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computer labs, libra</w:t>
      </w:r>
      <w:r w:rsidRPr="50A8BF66" w:rsidR="009455F2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ry services and the Campus bus, </w:t>
      </w:r>
      <w:r w:rsidRPr="50A8BF66" w:rsidR="000F750A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you will need to obtain a </w:t>
      </w:r>
      <w:r w:rsidRPr="50A8BF66" w:rsidR="000F750A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LiU</w:t>
      </w:r>
      <w:r w:rsidRPr="50A8BF66" w:rsidR="000F750A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card from the Student Service Desk</w:t>
      </w:r>
      <w:r w:rsidRPr="50A8BF66" w:rsidR="009455F2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in Zenit. This can be done the </w:t>
      </w:r>
      <w:r w:rsidRPr="50A8BF66" w:rsidR="000F750A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day after registrati</w:t>
      </w:r>
      <w:r w:rsidRPr="50A8BF66" w:rsidR="009455F2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on. For further information see: </w:t>
      </w:r>
      <w:hyperlink r:id="Re3a872e658bb40fd">
        <w:r w:rsidRPr="50A8BF66" w:rsidR="000F750A">
          <w:rPr>
            <w:rStyle w:val="Hyperlnk"/>
            <w:rFonts w:ascii="Times New Roman" w:hAnsi="Times New Roman" w:cs="Times New Roman"/>
            <w:sz w:val="24"/>
            <w:szCs w:val="24"/>
          </w:rPr>
          <w:t>http://www.student.liu.se/studenttjanster/liu-idoch-kort</w:t>
        </w:r>
      </w:hyperlink>
      <w:r w:rsidRPr="50A8BF66" w:rsidR="000F750A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. </w:t>
      </w:r>
    </w:p>
    <w:p w:rsidRPr="009455F2" w:rsidR="000F750A" w:rsidP="007D06ED" w:rsidRDefault="000F750A" w14:paraId="11A14D89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Pr="009455F2" w:rsidR="000F750A" w:rsidP="007D06ED" w:rsidRDefault="000F750A" w14:paraId="74283A03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Discontinuing Your Studies (Avbrott i studier )</w:t>
      </w:r>
    </w:p>
    <w:p w:rsidRPr="009455F2" w:rsidR="000F750A" w:rsidP="007D06ED" w:rsidRDefault="000F750A" w14:paraId="46467C9A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If for some reason you discontinue your studies, you must notify the department immediately</w:t>
      </w:r>
    </w:p>
    <w:p w:rsidRPr="00FF035A" w:rsidR="00FF035A" w:rsidP="007D06ED" w:rsidRDefault="000F750A" w14:paraId="1926EEFF" w14:textId="48CF9DB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F035A">
        <w:rPr>
          <w:rFonts w:ascii="Times New Roman" w:hAnsi="Times New Roman" w:cs="Times New Roman"/>
          <w:color w:val="0000FF"/>
          <w:sz w:val="24"/>
          <w:szCs w:val="24"/>
        </w:rPr>
        <w:t>malgorzata.clarke@liu.s</w:t>
      </w:r>
      <w:r w:rsidR="00560851">
        <w:rPr>
          <w:rFonts w:ascii="Times New Roman" w:hAnsi="Times New Roman" w:cs="Times New Roman"/>
          <w:color w:val="0000FF"/>
          <w:sz w:val="24"/>
          <w:szCs w:val="24"/>
        </w:rPr>
        <w:t>e</w:t>
      </w:r>
      <w:r w:rsidRPr="00560851" w:rsidR="00560851">
        <w:rPr>
          <w:rFonts w:ascii="Times New Roman" w:hAnsi="Times New Roman" w:cs="Times New Roman"/>
          <w:sz w:val="24"/>
          <w:szCs w:val="24"/>
        </w:rPr>
        <w:t>)</w:t>
      </w:r>
    </w:p>
    <w:p w:rsidR="00FF035A" w:rsidP="007D06ED" w:rsidRDefault="00FF035A" w14:paraId="05AB7851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035A" w:rsidP="007D06ED" w:rsidRDefault="00FF035A" w14:paraId="1E338070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6FB1245" wp14:editId="28F8B7FC">
            <wp:extent cx="5731510" cy="4053840"/>
            <wp:effectExtent l="0" t="0" r="2540" b="3810"/>
            <wp:docPr id="4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35A" w:rsidP="007D06ED" w:rsidRDefault="00FF035A" w14:paraId="38D30754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02F9" w:rsidP="007D06ED" w:rsidRDefault="00C602F9" w14:paraId="12CCF5AA" w14:textId="77777777">
      <w:pPr>
        <w:pStyle w:val="Defaul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602F9">
        <w:rPr>
          <w:rFonts w:ascii="Times New Roman" w:hAnsi="Times New Roman" w:cs="Times New Roman"/>
          <w:b/>
          <w:sz w:val="28"/>
          <w:szCs w:val="28"/>
        </w:rPr>
        <w:t xml:space="preserve">Modules and Exams </w:t>
      </w:r>
    </w:p>
    <w:p w:rsidR="00C602F9" w:rsidP="007D06ED" w:rsidRDefault="00C602F9" w14:paraId="5BF92D8F" w14:textId="77777777">
      <w:pPr>
        <w:pStyle w:val="Normalwebb"/>
        <w:contextualSpacing/>
        <w:rPr>
          <w:rFonts w:ascii="Times New Roman" w:hAnsi="Times New Roman"/>
          <w:b/>
          <w:sz w:val="24"/>
          <w:szCs w:val="24"/>
          <w:lang w:val="en-GB"/>
        </w:rPr>
      </w:pPr>
      <w:r w:rsidRPr="00660757">
        <w:rPr>
          <w:rFonts w:ascii="Times New Roman" w:hAnsi="Times New Roman"/>
          <w:b/>
          <w:sz w:val="24"/>
          <w:szCs w:val="24"/>
          <w:lang w:val="en-GB"/>
        </w:rPr>
        <w:t xml:space="preserve">English Grammar and Written English </w:t>
      </w:r>
    </w:p>
    <w:p w:rsidR="00C602F9" w:rsidP="007D06ED" w:rsidRDefault="00C602F9" w14:paraId="0155A6A3" w14:textId="77777777">
      <w:pPr>
        <w:pStyle w:val="Normalwebb"/>
        <w:contextualSpacing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Language Proficiency Exam 1: grammar (written exam)</w:t>
      </w:r>
      <w:r w:rsidR="00512846">
        <w:rPr>
          <w:rFonts w:ascii="Times New Roman" w:hAnsi="Times New Roman"/>
          <w:sz w:val="23"/>
          <w:szCs w:val="23"/>
        </w:rPr>
        <w:t>, 1.5 hp</w:t>
      </w:r>
      <w:r>
        <w:rPr>
          <w:rFonts w:ascii="Times New Roman" w:hAnsi="Times New Roman"/>
          <w:sz w:val="23"/>
          <w:szCs w:val="23"/>
        </w:rPr>
        <w:t xml:space="preserve"> </w:t>
      </w:r>
    </w:p>
    <w:p w:rsidR="00C602F9" w:rsidP="007D06ED" w:rsidRDefault="00C602F9" w14:paraId="4DE66CF7" w14:textId="77777777">
      <w:pPr>
        <w:pStyle w:val="Normalwebb"/>
        <w:contextualSpacing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sz w:val="23"/>
          <w:szCs w:val="23"/>
        </w:rPr>
        <w:t>Language Proficiency Exam 2: translation (written exam)</w:t>
      </w:r>
      <w:r w:rsidR="00512846">
        <w:rPr>
          <w:rFonts w:ascii="Times New Roman" w:hAnsi="Times New Roman"/>
          <w:sz w:val="23"/>
          <w:szCs w:val="23"/>
        </w:rPr>
        <w:t>, 1.5 hp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GB"/>
        </w:rPr>
        <w:tab/>
      </w:r>
    </w:p>
    <w:p w:rsidRPr="00C602F9" w:rsidR="00C602F9" w:rsidP="007D06ED" w:rsidRDefault="00C602F9" w14:paraId="1BEF30F3" w14:textId="77777777">
      <w:pPr>
        <w:pStyle w:val="Default"/>
        <w:contextualSpacing/>
        <w:rPr>
          <w:rFonts w:ascii="Times New Roman" w:hAnsi="Times New Roman" w:cs="Times New Roman"/>
          <w:b/>
        </w:rPr>
      </w:pPr>
      <w:r w:rsidRPr="00C602F9">
        <w:rPr>
          <w:rFonts w:ascii="Times New Roman" w:hAnsi="Times New Roman" w:cs="Times New Roman"/>
          <w:b/>
        </w:rPr>
        <w:t>Language Studies</w:t>
      </w:r>
    </w:p>
    <w:p w:rsidR="00C602F9" w:rsidP="007D06ED" w:rsidRDefault="00C602F9" w14:paraId="4235AAD3" w14:textId="77777777">
      <w:pPr>
        <w:pStyle w:val="Default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Take-home exam, 3 hp </w:t>
      </w:r>
    </w:p>
    <w:p w:rsidRPr="00C602F9" w:rsidR="00C602F9" w:rsidP="007D06ED" w:rsidRDefault="00C602F9" w14:paraId="1FE7449C" w14:textId="77777777">
      <w:pPr>
        <w:pStyle w:val="Normalwebb"/>
        <w:contextualSpacing/>
        <w:rPr>
          <w:rFonts w:ascii="Times New Roman" w:hAnsi="Times New Roman"/>
          <w:b/>
          <w:sz w:val="23"/>
          <w:szCs w:val="23"/>
        </w:rPr>
      </w:pPr>
      <w:r w:rsidRPr="00C602F9">
        <w:rPr>
          <w:rFonts w:ascii="Times New Roman" w:hAnsi="Times New Roman"/>
          <w:b/>
          <w:sz w:val="23"/>
          <w:szCs w:val="23"/>
        </w:rPr>
        <w:t xml:space="preserve">Varieties of English </w:t>
      </w:r>
    </w:p>
    <w:p w:rsidR="00C602F9" w:rsidP="007D06ED" w:rsidRDefault="00C602F9" w14:paraId="063FD3FD" w14:textId="77777777">
      <w:pPr>
        <w:pStyle w:val="Normalwebb"/>
        <w:contextualSpacing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Phonetic analysis, 2.5 hp</w:t>
      </w:r>
    </w:p>
    <w:p w:rsidR="00C602F9" w:rsidP="007D06ED" w:rsidRDefault="00C602F9" w14:paraId="59B4570B" w14:textId="77777777">
      <w:pPr>
        <w:pStyle w:val="Normalwebb"/>
        <w:contextualSpacing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Essay (take-home exam), 2 hp</w:t>
      </w:r>
    </w:p>
    <w:p w:rsidRPr="00C602F9" w:rsidR="00C602F9" w:rsidP="007D06ED" w:rsidRDefault="00C602F9" w14:paraId="767C1B6E" w14:textId="77777777">
      <w:pPr>
        <w:pStyle w:val="Default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C602F9">
        <w:rPr>
          <w:rFonts w:ascii="Times New Roman" w:hAnsi="Times New Roman" w:cs="Times New Roman"/>
          <w:b/>
          <w:sz w:val="23"/>
          <w:szCs w:val="23"/>
        </w:rPr>
        <w:t>Shakespeare</w:t>
      </w:r>
    </w:p>
    <w:p w:rsidR="00C602F9" w:rsidP="007D06ED" w:rsidRDefault="00C602F9" w14:paraId="12355462" w14:textId="77777777">
      <w:pPr>
        <w:pStyle w:val="Default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Written exam, 1.5 hp</w:t>
      </w:r>
    </w:p>
    <w:p w:rsidR="00C602F9" w:rsidP="007D06ED" w:rsidRDefault="00C602F9" w14:paraId="22F2EC2D" w14:textId="77777777">
      <w:pPr>
        <w:pStyle w:val="Default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Pr="00C602F9" w:rsidR="00C602F9" w:rsidP="007D06ED" w:rsidRDefault="00C602F9" w14:paraId="5C5B3324" w14:textId="77777777">
      <w:pPr>
        <w:pStyle w:val="Default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C602F9">
        <w:rPr>
          <w:rFonts w:ascii="Times New Roman" w:hAnsi="Times New Roman" w:cs="Times New Roman"/>
          <w:b/>
          <w:sz w:val="23"/>
          <w:szCs w:val="23"/>
        </w:rPr>
        <w:t>British Literature in a Cultural Context</w:t>
      </w:r>
    </w:p>
    <w:p w:rsidR="00C602F9" w:rsidP="007D06ED" w:rsidRDefault="00C602F9" w14:paraId="31C5E025" w14:textId="77777777">
      <w:pPr>
        <w:pStyle w:val="Default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Written exam, 2 hp</w:t>
      </w:r>
    </w:p>
    <w:p w:rsidR="00C602F9" w:rsidP="007D06ED" w:rsidRDefault="00C602F9" w14:paraId="0F34ACC8" w14:textId="77777777">
      <w:pPr>
        <w:pStyle w:val="Default"/>
        <w:contextualSpacing/>
        <w:rPr>
          <w:rFonts w:ascii="Times New Roman" w:hAnsi="Times New Roman" w:cs="Times New Roman"/>
          <w:sz w:val="23"/>
          <w:szCs w:val="23"/>
        </w:rPr>
      </w:pPr>
    </w:p>
    <w:p w:rsidRPr="00C602F9" w:rsidR="00C602F9" w:rsidP="007D06ED" w:rsidRDefault="00C602F9" w14:paraId="72D5371D" w14:textId="77777777">
      <w:pPr>
        <w:pStyle w:val="Default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C602F9">
        <w:rPr>
          <w:rFonts w:ascii="Times New Roman" w:hAnsi="Times New Roman" w:cs="Times New Roman"/>
          <w:b/>
          <w:sz w:val="23"/>
          <w:szCs w:val="23"/>
        </w:rPr>
        <w:t xml:space="preserve">American Literature in a Cultural Context </w:t>
      </w:r>
    </w:p>
    <w:p w:rsidR="00C602F9" w:rsidP="007D06ED" w:rsidRDefault="00C602F9" w14:paraId="78B05828" w14:textId="77777777">
      <w:pPr>
        <w:pStyle w:val="Default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Written exam, 2 hp</w:t>
      </w:r>
    </w:p>
    <w:p w:rsidR="00C602F9" w:rsidP="007D06ED" w:rsidRDefault="00C602F9" w14:paraId="2032E3DB" w14:textId="77777777">
      <w:pPr>
        <w:pStyle w:val="Default"/>
        <w:contextualSpacing/>
        <w:rPr>
          <w:rFonts w:ascii="Times New Roman" w:hAnsi="Times New Roman" w:cs="Times New Roman"/>
          <w:sz w:val="23"/>
          <w:szCs w:val="23"/>
        </w:rPr>
      </w:pPr>
    </w:p>
    <w:p w:rsidRPr="00C602F9" w:rsidR="00C602F9" w:rsidP="007D06ED" w:rsidRDefault="00C602F9" w14:paraId="5B5BFCA2" w14:textId="77777777">
      <w:pPr>
        <w:pStyle w:val="Default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C602F9">
        <w:rPr>
          <w:rFonts w:ascii="Times New Roman" w:hAnsi="Times New Roman" w:cs="Times New Roman"/>
          <w:b/>
          <w:sz w:val="23"/>
          <w:szCs w:val="23"/>
        </w:rPr>
        <w:lastRenderedPageBreak/>
        <w:t>British and American Literature</w:t>
      </w:r>
    </w:p>
    <w:p w:rsidR="00C602F9" w:rsidP="007D06ED" w:rsidRDefault="00C602F9" w14:paraId="72F7B5E7" w14:textId="77777777">
      <w:pPr>
        <w:pStyle w:val="Default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Austen/Brontë (seminar/tutorial + written assignment) 2 hp</w:t>
      </w:r>
    </w:p>
    <w:p w:rsidR="00C602F9" w:rsidP="007D06ED" w:rsidRDefault="00C602F9" w14:paraId="240A6411" w14:textId="77777777">
      <w:pPr>
        <w:pStyle w:val="Default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Dickens (seminar/tutorial + written assignment) 1 hp </w:t>
      </w:r>
    </w:p>
    <w:p w:rsidR="00C602F9" w:rsidP="007D06ED" w:rsidRDefault="00C602F9" w14:paraId="3DADB179" w14:textId="77777777">
      <w:pPr>
        <w:pStyle w:val="Default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Fitzgerald/Miller (seminar/tutorial + written assignment) 1 hp</w:t>
      </w:r>
    </w:p>
    <w:p w:rsidR="00C602F9" w:rsidP="007D06ED" w:rsidRDefault="00C602F9" w14:paraId="4B7E4BDE" w14:textId="77777777">
      <w:pPr>
        <w:pStyle w:val="Default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American short stories (seminar/tutorial + written assignment) 1 hp </w:t>
      </w:r>
    </w:p>
    <w:p w:rsidR="00C602F9" w:rsidP="007D06ED" w:rsidRDefault="00C602F9" w14:paraId="4731667B" w14:textId="77777777">
      <w:pPr>
        <w:pStyle w:val="Default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Poetry 1 (seminar/tutorial + written assignment) 1 hp</w:t>
      </w:r>
    </w:p>
    <w:p w:rsidR="00C602F9" w:rsidP="007D06ED" w:rsidRDefault="00C602F9" w14:paraId="4D354690" w14:textId="77777777">
      <w:pPr>
        <w:pStyle w:val="Default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Poetry 2 (seminar/tutorial + written assignment) 1 h</w:t>
      </w:r>
      <w:r w:rsidR="00512846">
        <w:rPr>
          <w:rFonts w:ascii="Times New Roman" w:hAnsi="Times New Roman" w:cs="Times New Roman"/>
          <w:sz w:val="23"/>
          <w:szCs w:val="23"/>
        </w:rPr>
        <w:t>p</w:t>
      </w:r>
    </w:p>
    <w:p w:rsidR="00C602F9" w:rsidP="007D06ED" w:rsidRDefault="00C602F9" w14:paraId="0FE0DFE7" w14:textId="77777777">
      <w:pPr>
        <w:pStyle w:val="Default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Presentation novel (oral presentation) 2 hp</w:t>
      </w:r>
    </w:p>
    <w:p w:rsidR="00C602F9" w:rsidP="007D06ED" w:rsidRDefault="00C602F9" w14:paraId="40FA4F60" w14:textId="77777777">
      <w:pPr>
        <w:pStyle w:val="Default"/>
        <w:contextualSpacing/>
        <w:rPr>
          <w:rFonts w:ascii="Times New Roman" w:hAnsi="Times New Roman" w:cs="Times New Roman"/>
          <w:sz w:val="23"/>
          <w:szCs w:val="23"/>
        </w:rPr>
      </w:pPr>
    </w:p>
    <w:p w:rsidR="00C602F9" w:rsidP="007D06ED" w:rsidRDefault="00C602F9" w14:paraId="5DC3E107" w14:textId="77777777">
      <w:pPr>
        <w:pStyle w:val="Default"/>
        <w:contextualSpacing/>
        <w:rPr>
          <w:rFonts w:ascii="Times New Roman" w:hAnsi="Times New Roman" w:cs="Times New Roman"/>
          <w:sz w:val="23"/>
          <w:szCs w:val="23"/>
        </w:rPr>
      </w:pPr>
      <w:r w:rsidRPr="00C602F9">
        <w:rPr>
          <w:rFonts w:ascii="Times New Roman" w:hAnsi="Times New Roman" w:cs="Times New Roman"/>
          <w:b/>
          <w:sz w:val="23"/>
          <w:szCs w:val="23"/>
        </w:rPr>
        <w:t>Term paper</w:t>
      </w:r>
      <w:r>
        <w:rPr>
          <w:rFonts w:ascii="Times New Roman" w:hAnsi="Times New Roman" w:cs="Times New Roman"/>
          <w:sz w:val="23"/>
          <w:szCs w:val="23"/>
        </w:rPr>
        <w:t xml:space="preserve"> 5 credits</w:t>
      </w:r>
    </w:p>
    <w:p w:rsidR="00C602F9" w:rsidP="007D06ED" w:rsidRDefault="00C602F9" w14:paraId="3E9CAA80" w14:textId="77777777">
      <w:pPr>
        <w:pStyle w:val="Default"/>
        <w:contextualSpacing/>
        <w:rPr>
          <w:rFonts w:ascii="Times New Roman" w:hAnsi="Times New Roman" w:cs="Times New Roman"/>
          <w:sz w:val="23"/>
          <w:szCs w:val="23"/>
        </w:rPr>
      </w:pPr>
    </w:p>
    <w:p w:rsidR="00C602F9" w:rsidP="007D06ED" w:rsidRDefault="00C602F9" w14:paraId="1B45CBFD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Pr="009455F2" w:rsidR="000F750A" w:rsidP="007D06ED" w:rsidRDefault="00C602F9" w14:paraId="5FAF7A6E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Written </w:t>
      </w:r>
      <w:r w:rsidRPr="009455F2" w:rsidR="000F750A">
        <w:rPr>
          <w:rFonts w:ascii="Times New Roman" w:hAnsi="Times New Roman" w:cs="Times New Roman"/>
          <w:b/>
          <w:color w:val="000000"/>
          <w:sz w:val="24"/>
          <w:szCs w:val="24"/>
        </w:rPr>
        <w:t>Exams</w:t>
      </w:r>
    </w:p>
    <w:p w:rsidRPr="009455F2" w:rsidR="00660757" w:rsidP="007D06ED" w:rsidRDefault="00660757" w14:paraId="69F8BFC6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following exams need to be signed up for in advance: British Literature in a Cultural Context; Shakespeare; Language Proficiency 1+2; American Literature in a Cultural Context.</w:t>
      </w:r>
    </w:p>
    <w:p w:rsidRPr="009455F2" w:rsidR="009455F2" w:rsidP="007D06ED" w:rsidRDefault="009455F2" w14:paraId="06E20BC4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Pr="009455F2" w:rsidR="000F750A" w:rsidP="007D06ED" w:rsidRDefault="000F750A" w14:paraId="28EA02D8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</w:pPr>
      <w:r w:rsidRPr="009455F2"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>Course Learning Outcomes (</w:t>
      </w:r>
      <w:r w:rsidRPr="009455F2">
        <w:rPr>
          <w:rFonts w:ascii="Times New Roman" w:hAnsi="Times New Roman" w:cs="Times New Roman"/>
          <w:b/>
          <w:color w:val="000000"/>
          <w:sz w:val="25"/>
          <w:szCs w:val="25"/>
          <w:lang w:val="sv-SE"/>
        </w:rPr>
        <w:t>Mål</w:t>
      </w:r>
      <w:r w:rsidRPr="009455F2">
        <w:rPr>
          <w:rFonts w:ascii="Times New Roman" w:hAnsi="Times New Roman" w:cs="Times New Roman"/>
          <w:b/>
          <w:color w:val="000000"/>
          <w:sz w:val="24"/>
          <w:szCs w:val="24"/>
          <w:lang w:val="sv-SE"/>
        </w:rPr>
        <w:t>):</w:t>
      </w:r>
    </w:p>
    <w:p w:rsidRPr="009455F2" w:rsidR="000F750A" w:rsidP="007D06ED" w:rsidRDefault="000F750A" w14:paraId="347BEB7E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  <w:lang w:val="sv-SE"/>
        </w:rPr>
        <w:t>Efter avslutad kurs ska den studerande kunna:</w:t>
      </w:r>
      <w:r w:rsidR="009455F2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</w:t>
      </w:r>
      <w:r w:rsidRPr="009455F2" w:rsidR="009455F2">
        <w:rPr>
          <w:rFonts w:ascii="Times New Roman" w:hAnsi="Times New Roman" w:eastAsia="Times New Roman" w:cs="Times New Roman"/>
          <w:sz w:val="24"/>
          <w:szCs w:val="24"/>
          <w:lang w:val="sv-SE" w:eastAsia="en-GB"/>
        </w:rPr>
        <w:br/>
      </w:r>
      <w:r w:rsidRPr="009455F2" w:rsidR="009455F2">
        <w:rPr>
          <w:rFonts w:ascii="Times New Roman" w:hAnsi="Times New Roman" w:eastAsia="Times New Roman" w:cs="Times New Roman"/>
          <w:sz w:val="24"/>
          <w:szCs w:val="24"/>
          <w:lang w:val="sv-SE" w:eastAsia="en-GB"/>
        </w:rPr>
        <w:t>- redogöra för engelsk och amerikansk litteratur från olika epoker, även ur ett kulturhistoriskt perspektiv,</w:t>
      </w:r>
      <w:r w:rsidRPr="009455F2" w:rsidR="009455F2">
        <w:rPr>
          <w:rFonts w:ascii="Times New Roman" w:hAnsi="Times New Roman" w:eastAsia="Times New Roman" w:cs="Times New Roman"/>
          <w:sz w:val="24"/>
          <w:szCs w:val="24"/>
          <w:lang w:val="sv-SE" w:eastAsia="en-GB"/>
        </w:rPr>
        <w:br/>
      </w:r>
      <w:r w:rsidRPr="009455F2" w:rsidR="009455F2">
        <w:rPr>
          <w:rFonts w:ascii="Times New Roman" w:hAnsi="Times New Roman" w:eastAsia="Times New Roman" w:cs="Times New Roman"/>
          <w:sz w:val="24"/>
          <w:szCs w:val="24"/>
          <w:lang w:val="sv-SE" w:eastAsia="en-GB"/>
        </w:rPr>
        <w:t>- med utgångspunkt i litteraturvetenskaplig metod och med hjälp av litteraturvetenskapliga begrepp analysera litteratur och även analysera andra kulturella företeelser,</w:t>
      </w:r>
      <w:r w:rsidRPr="009455F2" w:rsidR="009455F2">
        <w:rPr>
          <w:rFonts w:ascii="Times New Roman" w:hAnsi="Times New Roman" w:eastAsia="Times New Roman" w:cs="Times New Roman"/>
          <w:sz w:val="24"/>
          <w:szCs w:val="24"/>
          <w:lang w:val="sv-SE" w:eastAsia="en-GB"/>
        </w:rPr>
        <w:br/>
      </w:r>
      <w:r w:rsidRPr="009455F2" w:rsidR="009455F2">
        <w:rPr>
          <w:rFonts w:ascii="Times New Roman" w:hAnsi="Times New Roman" w:eastAsia="Times New Roman" w:cs="Times New Roman"/>
          <w:sz w:val="24"/>
          <w:szCs w:val="24"/>
          <w:lang w:val="sv-SE" w:eastAsia="en-GB"/>
        </w:rPr>
        <w:t>- uttrycka sig idiomatiskt och språkligt korrekt i olika sammanhang med tonvikt på formell engelska,</w:t>
      </w:r>
      <w:r w:rsidRPr="009455F2" w:rsidR="009455F2">
        <w:rPr>
          <w:rFonts w:ascii="Times New Roman" w:hAnsi="Times New Roman" w:eastAsia="Times New Roman" w:cs="Times New Roman"/>
          <w:sz w:val="24"/>
          <w:szCs w:val="24"/>
          <w:lang w:val="sv-SE" w:eastAsia="en-GB"/>
        </w:rPr>
        <w:br/>
      </w:r>
      <w:r w:rsidRPr="009455F2" w:rsidR="009455F2">
        <w:rPr>
          <w:rFonts w:ascii="Times New Roman" w:hAnsi="Times New Roman" w:eastAsia="Times New Roman" w:cs="Times New Roman"/>
          <w:sz w:val="24"/>
          <w:szCs w:val="24"/>
          <w:lang w:val="sv-SE" w:eastAsia="en-GB"/>
        </w:rPr>
        <w:t>- demonstrera grammatiska insikter, även i ett kontrastivt perspektiv,</w:t>
      </w:r>
      <w:r w:rsidRPr="009455F2" w:rsidR="009455F2">
        <w:rPr>
          <w:rFonts w:ascii="Times New Roman" w:hAnsi="Times New Roman" w:eastAsia="Times New Roman" w:cs="Times New Roman"/>
          <w:sz w:val="24"/>
          <w:szCs w:val="24"/>
          <w:lang w:val="sv-SE" w:eastAsia="en-GB"/>
        </w:rPr>
        <w:br/>
      </w:r>
      <w:r w:rsidRPr="009455F2" w:rsidR="009455F2">
        <w:rPr>
          <w:rFonts w:ascii="Times New Roman" w:hAnsi="Times New Roman" w:eastAsia="Times New Roman" w:cs="Times New Roman"/>
          <w:sz w:val="24"/>
          <w:szCs w:val="24"/>
          <w:lang w:val="sv-SE" w:eastAsia="en-GB"/>
        </w:rPr>
        <w:t>- tillämpa lingvistiska teorier och metoder i analyser av språkliga data,</w:t>
      </w:r>
      <w:r w:rsidRPr="009455F2" w:rsidR="009455F2">
        <w:rPr>
          <w:rFonts w:ascii="Times New Roman" w:hAnsi="Times New Roman" w:eastAsia="Times New Roman" w:cs="Times New Roman"/>
          <w:sz w:val="24"/>
          <w:szCs w:val="24"/>
          <w:lang w:val="sv-SE" w:eastAsia="en-GB"/>
        </w:rPr>
        <w:br/>
      </w:r>
      <w:r w:rsidRPr="009455F2" w:rsidR="009455F2">
        <w:rPr>
          <w:rFonts w:ascii="Times New Roman" w:hAnsi="Times New Roman" w:eastAsia="Times New Roman" w:cs="Times New Roman"/>
          <w:sz w:val="24"/>
          <w:szCs w:val="24"/>
          <w:lang w:val="sv-SE" w:eastAsia="en-GB"/>
        </w:rPr>
        <w:t>- identifiera utvalda sociala och geografiska varianter av engelska och med hjälp av ljudskrift och fonetiska grundbegrepp beskriva fonologin i dessa varianter,</w:t>
      </w:r>
      <w:r w:rsidRPr="009455F2" w:rsidR="009455F2">
        <w:rPr>
          <w:rFonts w:ascii="Times New Roman" w:hAnsi="Times New Roman" w:eastAsia="Times New Roman" w:cs="Times New Roman"/>
          <w:sz w:val="24"/>
          <w:szCs w:val="24"/>
          <w:lang w:val="sv-SE" w:eastAsia="en-GB"/>
        </w:rPr>
        <w:br/>
      </w:r>
      <w:r w:rsidRPr="009455F2" w:rsidR="009455F2">
        <w:rPr>
          <w:rFonts w:ascii="Times New Roman" w:hAnsi="Times New Roman" w:eastAsia="Times New Roman" w:cs="Times New Roman"/>
          <w:sz w:val="24"/>
          <w:szCs w:val="24"/>
          <w:lang w:val="sv-SE" w:eastAsia="en-GB"/>
        </w:rPr>
        <w:t>- med hjälp av en problemställning om språklig variation författa en kortare uppsats av vetenskaplig karaktär,</w:t>
      </w:r>
      <w:r w:rsidRPr="009455F2" w:rsidR="009455F2">
        <w:rPr>
          <w:rFonts w:ascii="Times New Roman" w:hAnsi="Times New Roman" w:eastAsia="Times New Roman" w:cs="Times New Roman"/>
          <w:sz w:val="24"/>
          <w:szCs w:val="24"/>
          <w:lang w:val="sv-SE" w:eastAsia="en-GB"/>
        </w:rPr>
        <w:br/>
      </w:r>
      <w:r w:rsidRPr="009455F2" w:rsidR="009455F2">
        <w:rPr>
          <w:rFonts w:ascii="Times New Roman" w:hAnsi="Times New Roman" w:eastAsia="Times New Roman" w:cs="Times New Roman"/>
          <w:sz w:val="24"/>
          <w:szCs w:val="24"/>
          <w:lang w:val="sv-SE" w:eastAsia="en-GB"/>
        </w:rPr>
        <w:t>- inom valda områden använda kunskaper i vetenskaplig teori, metodik och framställning samt visa orientering i forskningsfrågor,</w:t>
      </w:r>
      <w:r w:rsidRPr="009455F2" w:rsidR="009455F2">
        <w:rPr>
          <w:rFonts w:ascii="Times New Roman" w:hAnsi="Times New Roman" w:eastAsia="Times New Roman" w:cs="Times New Roman"/>
          <w:sz w:val="24"/>
          <w:szCs w:val="24"/>
          <w:lang w:val="sv-SE" w:eastAsia="en-GB"/>
        </w:rPr>
        <w:br/>
      </w:r>
      <w:r w:rsidRPr="009455F2" w:rsidR="009455F2">
        <w:rPr>
          <w:rFonts w:ascii="Times New Roman" w:hAnsi="Times New Roman" w:eastAsia="Times New Roman" w:cs="Times New Roman"/>
          <w:sz w:val="24"/>
          <w:szCs w:val="24"/>
          <w:lang w:val="sv-SE" w:eastAsia="en-GB"/>
        </w:rPr>
        <w:t>- självständigt formulera och lösa problem och presentera resultatet,</w:t>
      </w:r>
      <w:r w:rsidRPr="009455F2" w:rsidR="009455F2">
        <w:rPr>
          <w:rFonts w:ascii="Times New Roman" w:hAnsi="Times New Roman" w:eastAsia="Times New Roman" w:cs="Times New Roman"/>
          <w:sz w:val="24"/>
          <w:szCs w:val="24"/>
          <w:lang w:val="sv-SE" w:eastAsia="en-GB"/>
        </w:rPr>
        <w:br/>
      </w:r>
      <w:r w:rsidRPr="009455F2" w:rsidR="009455F2">
        <w:rPr>
          <w:rFonts w:ascii="Times New Roman" w:hAnsi="Times New Roman" w:eastAsia="Times New Roman" w:cs="Times New Roman"/>
          <w:sz w:val="24"/>
          <w:szCs w:val="24"/>
          <w:lang w:val="sv-SE" w:eastAsia="en-GB"/>
        </w:rPr>
        <w:t>- visa kunskaper om formaliahantering i användandet av källtexter där även källkritiska och forskningsetiska ställningstaganden ingår,</w:t>
      </w:r>
      <w:r w:rsidRPr="009455F2" w:rsidR="009455F2">
        <w:rPr>
          <w:rFonts w:ascii="Times New Roman" w:hAnsi="Times New Roman" w:eastAsia="Times New Roman" w:cs="Times New Roman"/>
          <w:sz w:val="24"/>
          <w:szCs w:val="24"/>
          <w:lang w:val="sv-SE" w:eastAsia="en-GB"/>
        </w:rPr>
        <w:br/>
      </w:r>
      <w:r w:rsidRPr="009455F2" w:rsidR="009455F2">
        <w:rPr>
          <w:rFonts w:ascii="Times New Roman" w:hAnsi="Times New Roman" w:eastAsia="Times New Roman" w:cs="Times New Roman"/>
          <w:sz w:val="24"/>
          <w:szCs w:val="24"/>
          <w:lang w:val="sv-SE" w:eastAsia="en-GB"/>
        </w:rPr>
        <w:t>- genomföra en uppgift utifrån givna tidsramar.</w:t>
      </w:r>
    </w:p>
    <w:tbl>
      <w:tblPr>
        <w:tblW w:w="10500" w:type="dxa"/>
        <w:jc w:val="center"/>
        <w:tblCellSpacing w:w="6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500"/>
      </w:tblGrid>
      <w:tr w:rsidRPr="009C61AE" w:rsidR="009455F2" w:rsidTr="009455F2" w14:paraId="2DF37BDA" w14:textId="77777777">
        <w:trPr>
          <w:trHeight w:val="300"/>
          <w:tblCellSpacing w:w="6" w:type="dxa"/>
          <w:jc w:val="center"/>
        </w:trPr>
        <w:tc>
          <w:tcPr>
            <w:tcW w:w="0" w:type="auto"/>
            <w:vAlign w:val="bottom"/>
            <w:hideMark/>
          </w:tcPr>
          <w:p w:rsidRPr="009455F2" w:rsidR="009455F2" w:rsidP="007D06ED" w:rsidRDefault="009455F2" w14:paraId="1105FE25" w14:textId="77777777">
            <w:pPr>
              <w:spacing w:after="0" w:line="240" w:lineRule="auto"/>
              <w:contextualSpacing/>
              <w:rPr>
                <w:rFonts w:ascii="Verdana" w:hAnsi="Verdana" w:eastAsia="Times New Roman" w:cs="Times New Roman"/>
                <w:b/>
                <w:bCs/>
                <w:sz w:val="18"/>
                <w:szCs w:val="18"/>
                <w:lang w:val="sv-SE" w:eastAsia="en-GB"/>
              </w:rPr>
            </w:pPr>
          </w:p>
        </w:tc>
      </w:tr>
      <w:tr w:rsidRPr="009C61AE" w:rsidR="009455F2" w:rsidTr="009455F2" w14:paraId="56365B9D" w14:textId="77777777">
        <w:trPr>
          <w:trHeight w:val="300"/>
          <w:tblCellSpacing w:w="6" w:type="dxa"/>
          <w:jc w:val="center"/>
        </w:trPr>
        <w:tc>
          <w:tcPr>
            <w:tcW w:w="0" w:type="auto"/>
            <w:vAlign w:val="bottom"/>
          </w:tcPr>
          <w:p w:rsidRPr="009455F2" w:rsidR="009455F2" w:rsidP="007D06ED" w:rsidRDefault="009455F2" w14:paraId="70E32CB0" w14:textId="77777777">
            <w:pPr>
              <w:spacing w:after="0" w:line="240" w:lineRule="auto"/>
              <w:contextualSpacing/>
              <w:rPr>
                <w:rFonts w:ascii="Verdana" w:hAnsi="Verdana" w:eastAsia="Times New Roman" w:cs="Times New Roman"/>
                <w:b/>
                <w:bCs/>
                <w:sz w:val="18"/>
                <w:szCs w:val="18"/>
                <w:lang w:val="sv-SE" w:eastAsia="en-GB"/>
              </w:rPr>
            </w:pPr>
          </w:p>
        </w:tc>
      </w:tr>
      <w:tr w:rsidRPr="009C61AE" w:rsidR="009455F2" w:rsidTr="009455F2" w14:paraId="177893E8" w14:textId="77777777">
        <w:trPr>
          <w:tblCellSpacing w:w="6" w:type="dxa"/>
          <w:jc w:val="center"/>
        </w:trPr>
        <w:tc>
          <w:tcPr>
            <w:tcW w:w="0" w:type="auto"/>
            <w:hideMark/>
          </w:tcPr>
          <w:p w:rsidRPr="009455F2" w:rsidR="009455F2" w:rsidP="007D06ED" w:rsidRDefault="009455F2" w14:paraId="7E6583A7" w14:textId="77777777">
            <w:pPr>
              <w:spacing w:after="240" w:line="240" w:lineRule="auto"/>
              <w:ind w:left="567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val="sv-SE" w:eastAsia="en-GB"/>
              </w:rPr>
            </w:pPr>
          </w:p>
        </w:tc>
      </w:tr>
    </w:tbl>
    <w:p w:rsidRPr="009455F2" w:rsidR="000F750A" w:rsidP="007D06ED" w:rsidRDefault="000F750A" w14:paraId="07CEF70A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b/>
          <w:color w:val="000000"/>
          <w:sz w:val="24"/>
          <w:szCs w:val="24"/>
        </w:rPr>
        <w:t>Feedback to Students</w:t>
      </w:r>
    </w:p>
    <w:p w:rsidRPr="009455F2" w:rsidR="000F750A" w:rsidP="007D06ED" w:rsidRDefault="000F750A" w14:paraId="29E7E040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Students will receive feedback in the following manner: through grading, through written</w:t>
      </w:r>
    </w:p>
    <w:p w:rsidR="000F750A" w:rsidP="007D06ED" w:rsidRDefault="000F750A" w14:paraId="3F92B1C5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feedback on written examinations and through oral feedback in seminars.</w:t>
      </w:r>
    </w:p>
    <w:p w:rsidRPr="009455F2" w:rsidR="009455F2" w:rsidP="007D06ED" w:rsidRDefault="009455F2" w14:paraId="79BAA715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Pr="009455F2" w:rsidR="000F750A" w:rsidP="007D06ED" w:rsidRDefault="000F750A" w14:paraId="08A8CCA4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b/>
          <w:color w:val="000000"/>
          <w:sz w:val="24"/>
          <w:szCs w:val="24"/>
        </w:rPr>
        <w:t>Course Feedback</w:t>
      </w:r>
    </w:p>
    <w:p w:rsidRPr="009455F2" w:rsidR="000F750A" w:rsidP="007D06ED" w:rsidRDefault="000F750A" w14:paraId="4EBF545E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There is a scheduled course evaluation towards the end of term with an opportunity to discuss</w:t>
      </w:r>
    </w:p>
    <w:p w:rsidRPr="009455F2" w:rsidR="000F750A" w:rsidP="007D06ED" w:rsidRDefault="000F750A" w14:paraId="1D147B1C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various aspects of the course with the course tutor and other te</w:t>
      </w:r>
      <w:r w:rsidR="00660757">
        <w:rPr>
          <w:rFonts w:ascii="Times New Roman" w:hAnsi="Times New Roman" w:cs="Times New Roman"/>
          <w:color w:val="000000"/>
          <w:sz w:val="24"/>
          <w:szCs w:val="24"/>
        </w:rPr>
        <w:t xml:space="preserve">achers, as well as an anonymous </w:t>
      </w:r>
      <w:r w:rsidRPr="009455F2">
        <w:rPr>
          <w:rFonts w:ascii="Times New Roman" w:hAnsi="Times New Roman" w:cs="Times New Roman"/>
          <w:color w:val="000000"/>
          <w:sz w:val="24"/>
          <w:szCs w:val="24"/>
        </w:rPr>
        <w:t xml:space="preserve">individual electronic evaluation via </w:t>
      </w:r>
      <w:r w:rsidR="00311CB3">
        <w:rPr>
          <w:rFonts w:ascii="Times New Roman" w:hAnsi="Times New Roman" w:cs="Times New Roman"/>
          <w:color w:val="000000"/>
          <w:sz w:val="24"/>
          <w:szCs w:val="24"/>
        </w:rPr>
        <w:t>EvaLiUate</w:t>
      </w:r>
      <w:r w:rsidRPr="009455F2">
        <w:rPr>
          <w:rFonts w:ascii="Times New Roman" w:hAnsi="Times New Roman" w:cs="Times New Roman"/>
          <w:color w:val="000000"/>
          <w:sz w:val="24"/>
          <w:szCs w:val="24"/>
        </w:rPr>
        <w:t xml:space="preserve"> (log in via the Student Portal:</w:t>
      </w:r>
    </w:p>
    <w:p w:rsidRPr="009455F2" w:rsidR="000F750A" w:rsidP="007D06ED" w:rsidRDefault="000F750A" w14:paraId="35C3964C" w14:textId="112B82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hyperlink r:id="R278df62a0e6041e7">
        <w:r w:rsidRPr="50A8BF66" w:rsidR="000F750A">
          <w:rPr>
            <w:rStyle w:val="Hyperlnk"/>
            <w:rFonts w:ascii="Times New Roman" w:hAnsi="Times New Roman" w:cs="Times New Roman"/>
            <w:sz w:val="24"/>
            <w:szCs w:val="24"/>
          </w:rPr>
          <w:t>https://www3.student.liu.se/portal</w:t>
        </w:r>
      </w:hyperlink>
      <w:r w:rsidRPr="50A8BF66" w:rsidR="000F750A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).</w:t>
      </w:r>
    </w:p>
    <w:p w:rsidR="00660757" w:rsidP="007D06ED" w:rsidRDefault="00660757" w14:paraId="2B69B322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Pr="009455F2" w:rsidR="000F750A" w:rsidP="007D06ED" w:rsidRDefault="000F750A" w14:paraId="1109EACF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Guidelines for Examination (both individual and in groups)</w:t>
      </w:r>
    </w:p>
    <w:p w:rsidRPr="009455F2" w:rsidR="000F750A" w:rsidP="007D06ED" w:rsidRDefault="000F750A" w14:paraId="4481B74E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In higher education, a common examination form is the writing of essays and theses of</w:t>
      </w:r>
    </w:p>
    <w:p w:rsidRPr="009455F2" w:rsidR="000F750A" w:rsidP="007D06ED" w:rsidRDefault="000F750A" w14:paraId="3F61F657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lastRenderedPageBreak/>
        <w:t>varying scope and depth, as well as other kinds of home exams in the form of written</w:t>
      </w:r>
    </w:p>
    <w:p w:rsidRPr="009455F2" w:rsidR="000F750A" w:rsidP="007D06ED" w:rsidRDefault="000F750A" w14:paraId="2C343AA1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assignments. Virtually all such assignments require the student to read, comment and relate to</w:t>
      </w:r>
    </w:p>
    <w:p w:rsidRPr="009455F2" w:rsidR="000F750A" w:rsidP="007D06ED" w:rsidRDefault="000F750A" w14:paraId="6AB9EFDA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other written texts published in books, magazines, or texts found in essays, theses or on the</w:t>
      </w:r>
    </w:p>
    <w:p w:rsidRPr="009455F2" w:rsidR="000F750A" w:rsidP="007D06ED" w:rsidRDefault="000F750A" w14:paraId="7A337554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Internet. There are fairly strict guidelines to be followed as regards using texts produced by</w:t>
      </w:r>
    </w:p>
    <w:p w:rsidRPr="009455F2" w:rsidR="000F750A" w:rsidP="007D06ED" w:rsidRDefault="000F750A" w14:paraId="23291061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others in one’s own work. These vary according to academic discipline. For literature, we use</w:t>
      </w:r>
    </w:p>
    <w:p w:rsidRPr="00311CB3" w:rsidR="000F750A" w:rsidP="007D06ED" w:rsidRDefault="000F750A" w14:paraId="79660C43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the MLA (Modern Language Association) referencing conventions (</w:t>
      </w:r>
      <w:r w:rsidR="00311CB3">
        <w:rPr>
          <w:rFonts w:ascii="Times New Roman" w:hAnsi="Times New Roman" w:cs="Times New Roman"/>
          <w:color w:val="000000"/>
          <w:sz w:val="24"/>
          <w:szCs w:val="24"/>
        </w:rPr>
        <w:t xml:space="preserve">see e.g. </w:t>
      </w:r>
      <w:r w:rsidRPr="00311CB3" w:rsidR="00311CB3">
        <w:rPr>
          <w:rFonts w:ascii="Times New Roman" w:hAnsi="Times New Roman" w:cs="Times New Roman"/>
          <w:color w:val="000000"/>
          <w:sz w:val="24"/>
          <w:szCs w:val="24"/>
        </w:rPr>
        <w:t>https://owl.purdue.edu/owl/research_and_citation/mla_style/mla_style_introduction.html</w:t>
      </w:r>
      <w:r w:rsidRPr="009455F2">
        <w:rPr>
          <w:rFonts w:ascii="Times New Roman" w:hAnsi="Times New Roman" w:cs="Times New Roman"/>
          <w:color w:val="000000"/>
          <w:sz w:val="24"/>
          <w:szCs w:val="24"/>
        </w:rPr>
        <w:t>), whereas for linguistics we use Harvard (see your Reading List for a reference). If</w:t>
      </w:r>
    </w:p>
    <w:p w:rsidRPr="009455F2" w:rsidR="000F750A" w:rsidP="007D06ED" w:rsidRDefault="000F750A" w14:paraId="5AF15AED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in doubt, consult your teacher/supervisor. The following description mainly comes from Siv</w:t>
      </w:r>
    </w:p>
    <w:p w:rsidR="000F750A" w:rsidP="007D06ED" w:rsidRDefault="000F750A" w14:paraId="783A2836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 xml:space="preserve">Strömquist (2001), </w:t>
      </w:r>
      <w:r w:rsidRPr="009455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Konsten att tala och skriva </w:t>
      </w:r>
      <w:r w:rsidRPr="009455F2">
        <w:rPr>
          <w:rFonts w:ascii="Times New Roman" w:hAnsi="Times New Roman" w:cs="Times New Roman"/>
          <w:color w:val="000000"/>
          <w:sz w:val="24"/>
          <w:szCs w:val="24"/>
        </w:rPr>
        <w:t>(“Th</w:t>
      </w:r>
      <w:r w:rsidR="00660757">
        <w:rPr>
          <w:rFonts w:ascii="Times New Roman" w:hAnsi="Times New Roman" w:cs="Times New Roman"/>
          <w:color w:val="000000"/>
          <w:sz w:val="24"/>
          <w:szCs w:val="24"/>
        </w:rPr>
        <w:t>e Art of Speaking and Writing”):</w:t>
      </w:r>
    </w:p>
    <w:p w:rsidRPr="009455F2" w:rsidR="00660757" w:rsidP="007D06ED" w:rsidRDefault="00660757" w14:paraId="6A2591F5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Pr="009455F2" w:rsidR="000F750A" w:rsidP="007D06ED" w:rsidRDefault="000F750A" w14:paraId="3E5D4509" w14:textId="77777777">
      <w:p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9455F2">
        <w:rPr>
          <w:rFonts w:ascii="Times New Roman" w:hAnsi="Times New Roman" w:cs="Times New Roman"/>
          <w:color w:val="000000"/>
          <w:sz w:val="20"/>
          <w:szCs w:val="20"/>
        </w:rPr>
        <w:t>Whether quoting […], commenting on, or re-writing in one’s own words what someone else has</w:t>
      </w:r>
    </w:p>
    <w:p w:rsidRPr="009455F2" w:rsidR="000F750A" w:rsidP="007D06ED" w:rsidRDefault="000F750A" w14:paraId="1B2E4CBA" w14:textId="77777777">
      <w:p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9455F2">
        <w:rPr>
          <w:rFonts w:ascii="Times New Roman" w:hAnsi="Times New Roman" w:cs="Times New Roman"/>
          <w:color w:val="000000"/>
          <w:sz w:val="20"/>
          <w:szCs w:val="20"/>
        </w:rPr>
        <w:t>written, a listing of the source must accompany all such text passages. One must state whose text</w:t>
      </w:r>
    </w:p>
    <w:p w:rsidRPr="009455F2" w:rsidR="000F750A" w:rsidP="007D06ED" w:rsidRDefault="000F750A" w14:paraId="5A4248F8" w14:textId="77777777">
      <w:p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9455F2">
        <w:rPr>
          <w:rFonts w:ascii="Times New Roman" w:hAnsi="Times New Roman" w:cs="Times New Roman"/>
          <w:color w:val="000000"/>
          <w:sz w:val="20"/>
          <w:szCs w:val="20"/>
        </w:rPr>
        <w:t>one quotes, what source one uses and where the information comes from.</w:t>
      </w:r>
    </w:p>
    <w:p w:rsidRPr="009455F2" w:rsidR="000F750A" w:rsidP="007D06ED" w:rsidRDefault="000F750A" w14:paraId="3BF64449" w14:textId="77777777">
      <w:p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9455F2">
        <w:rPr>
          <w:rFonts w:ascii="Times New Roman" w:hAnsi="Times New Roman" w:cs="Times New Roman"/>
          <w:color w:val="000000"/>
          <w:sz w:val="20"/>
          <w:szCs w:val="20"/>
        </w:rPr>
        <w:t>[…]</w:t>
      </w:r>
    </w:p>
    <w:p w:rsidRPr="009455F2" w:rsidR="000F750A" w:rsidP="007D06ED" w:rsidRDefault="000F750A" w14:paraId="71A67776" w14:textId="77777777">
      <w:p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9455F2">
        <w:rPr>
          <w:rFonts w:ascii="Times New Roman" w:hAnsi="Times New Roman" w:cs="Times New Roman"/>
          <w:color w:val="000000"/>
          <w:sz w:val="20"/>
          <w:szCs w:val="20"/>
        </w:rPr>
        <w:t>Listing the sources really serves two purposes: the reader must be told that you use someone</w:t>
      </w:r>
    </w:p>
    <w:p w:rsidRPr="009455F2" w:rsidR="000F750A" w:rsidP="007D06ED" w:rsidRDefault="000F750A" w14:paraId="1A41ECFF" w14:textId="77777777">
      <w:p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9455F2">
        <w:rPr>
          <w:rFonts w:ascii="Times New Roman" w:hAnsi="Times New Roman" w:cs="Times New Roman"/>
          <w:color w:val="000000"/>
          <w:sz w:val="20"/>
          <w:szCs w:val="20"/>
        </w:rPr>
        <w:t>else’s text for support, and you must give sufficient information to make it possible to identify</w:t>
      </w:r>
    </w:p>
    <w:p w:rsidRPr="009455F2" w:rsidR="000F750A" w:rsidP="007D06ED" w:rsidRDefault="000F750A" w14:paraId="6E2DA151" w14:textId="77777777">
      <w:p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9455F2">
        <w:rPr>
          <w:rFonts w:ascii="Times New Roman" w:hAnsi="Times New Roman" w:cs="Times New Roman"/>
          <w:color w:val="000000"/>
          <w:sz w:val="20"/>
          <w:szCs w:val="20"/>
        </w:rPr>
        <w:t>the sources you have used (the bibliographic references). Based on your information, the reader</w:t>
      </w:r>
    </w:p>
    <w:p w:rsidRPr="009455F2" w:rsidR="000F750A" w:rsidP="007D06ED" w:rsidRDefault="000F750A" w14:paraId="6792807B" w14:textId="77777777">
      <w:p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9455F2">
        <w:rPr>
          <w:rFonts w:ascii="Times New Roman" w:hAnsi="Times New Roman" w:cs="Times New Roman"/>
          <w:color w:val="000000"/>
          <w:sz w:val="20"/>
          <w:szCs w:val="20"/>
        </w:rPr>
        <w:t>should be able to find the text and read it in its original form, should she or he wish to do so.</w:t>
      </w:r>
    </w:p>
    <w:p w:rsidR="000F750A" w:rsidP="007D06ED" w:rsidRDefault="000F750A" w14:paraId="7A57E9CA" w14:textId="77777777">
      <w:p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9455F2">
        <w:rPr>
          <w:rFonts w:ascii="Times New Roman" w:hAnsi="Times New Roman" w:cs="Times New Roman"/>
          <w:color w:val="000000"/>
          <w:sz w:val="20"/>
          <w:szCs w:val="20"/>
        </w:rPr>
        <w:t>(Strömquist 2001: 225, our translation)</w:t>
      </w:r>
    </w:p>
    <w:p w:rsidRPr="009455F2" w:rsidR="00660757" w:rsidP="007D06ED" w:rsidRDefault="00660757" w14:paraId="19B0D4EF" w14:textId="77777777">
      <w:p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</w:p>
    <w:p w:rsidRPr="009455F2" w:rsidR="000F750A" w:rsidP="007D06ED" w:rsidRDefault="000F750A" w14:paraId="2FE593B1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Relating </w:t>
      </w:r>
      <w:r w:rsidRPr="009455F2">
        <w:rPr>
          <w:rFonts w:ascii="Times New Roman" w:hAnsi="Times New Roman" w:cs="Times New Roman"/>
          <w:color w:val="000000"/>
          <w:sz w:val="24"/>
          <w:szCs w:val="24"/>
        </w:rPr>
        <w:t xml:space="preserve">the content of someone else’s text using one’s own words is called a </w:t>
      </w:r>
      <w:r w:rsidRPr="009455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paraphrase </w:t>
      </w:r>
      <w:r w:rsidRPr="009455F2">
        <w:rPr>
          <w:rFonts w:ascii="Times New Roman" w:hAnsi="Times New Roman" w:cs="Times New Roman"/>
          <w:color w:val="000000"/>
          <w:sz w:val="24"/>
          <w:szCs w:val="24"/>
        </w:rPr>
        <w:t>or</w:t>
      </w:r>
    </w:p>
    <w:p w:rsidRPr="009455F2" w:rsidR="000F750A" w:rsidP="007D06ED" w:rsidRDefault="000F750A" w14:paraId="155FAFFD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9455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summary</w:t>
      </w:r>
      <w:r w:rsidRPr="009455F2">
        <w:rPr>
          <w:rFonts w:ascii="Times New Roman" w:hAnsi="Times New Roman" w:cs="Times New Roman"/>
          <w:color w:val="000000"/>
          <w:sz w:val="24"/>
          <w:szCs w:val="24"/>
        </w:rPr>
        <w:t>. To learn about how sources should be listed and quoted, please refer to</w:t>
      </w:r>
    </w:p>
    <w:p w:rsidR="000F750A" w:rsidP="007D06ED" w:rsidRDefault="000F750A" w14:paraId="12EF49B7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 xml:space="preserve">Heffernan et. al. (2001: 571–573) in </w:t>
      </w:r>
      <w:r w:rsidRPr="009455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Writing: A College Handbook</w:t>
      </w:r>
      <w:r w:rsidRPr="009455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Pr="009455F2" w:rsidR="00660757" w:rsidP="007D06ED" w:rsidRDefault="00660757" w14:paraId="00EBABEE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Pr="009455F2" w:rsidR="000F750A" w:rsidP="007D06ED" w:rsidRDefault="000F750A" w14:paraId="6C2F70A5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Copying </w:t>
      </w:r>
      <w:r w:rsidRPr="009455F2">
        <w:rPr>
          <w:rFonts w:ascii="Times New Roman" w:hAnsi="Times New Roman" w:cs="Times New Roman"/>
          <w:color w:val="000000"/>
          <w:sz w:val="24"/>
          <w:szCs w:val="24"/>
        </w:rPr>
        <w:t xml:space="preserve">a short or a long passage from someone else’s text is called a </w:t>
      </w:r>
      <w:r w:rsidRPr="009455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citation </w:t>
      </w:r>
      <w:r w:rsidRPr="009455F2">
        <w:rPr>
          <w:rFonts w:ascii="Times New Roman" w:hAnsi="Times New Roman" w:cs="Times New Roman"/>
          <w:color w:val="000000"/>
          <w:sz w:val="24"/>
          <w:szCs w:val="24"/>
        </w:rPr>
        <w:t xml:space="preserve">or </w:t>
      </w:r>
      <w:r w:rsidRPr="009455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quotation</w:t>
      </w:r>
      <w:r w:rsidRPr="009455F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Pr="009455F2" w:rsidR="000F750A" w:rsidP="007D06ED" w:rsidRDefault="000F750A" w14:paraId="73016A11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“When one wants to reproduce what someone else has written verbatim, one must both</w:t>
      </w:r>
    </w:p>
    <w:p w:rsidRPr="009455F2" w:rsidR="000F750A" w:rsidP="007D06ED" w:rsidRDefault="000F750A" w14:paraId="184F0AC9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indicate the quoted passage using quotation marks […], as well as making sure that the</w:t>
      </w:r>
    </w:p>
    <w:p w:rsidRPr="009455F2" w:rsidR="000F750A" w:rsidP="007D06ED" w:rsidRDefault="000F750A" w14:paraId="2B5D7732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passage is quoted exactly as it is” (Strömquist 2001: 225, our translation).</w:t>
      </w:r>
    </w:p>
    <w:p w:rsidR="00660757" w:rsidP="007D06ED" w:rsidRDefault="00660757" w14:paraId="3BB27927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Pr="009455F2" w:rsidR="000F750A" w:rsidP="007D06ED" w:rsidRDefault="000F750A" w14:paraId="48DEABA7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If one uses the content of someone else’s text as a quotation, summary or paraphrase, it is</w:t>
      </w:r>
    </w:p>
    <w:p w:rsidRPr="009455F2" w:rsidR="000F750A" w:rsidP="007D06ED" w:rsidRDefault="000F750A" w14:paraId="216C0162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vital that the original source is listed. Using the thoughts and ideas, and/or the formulations of</w:t>
      </w:r>
    </w:p>
    <w:p w:rsidRPr="009455F2" w:rsidR="000F750A" w:rsidP="007D06ED" w:rsidRDefault="000F750A" w14:paraId="477DCCAA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 xml:space="preserve">someone else without stating the source, is seen as intellectual theft. It is called </w:t>
      </w:r>
      <w:r w:rsidRPr="009455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plagiarism</w:t>
      </w:r>
    </w:p>
    <w:p w:rsidR="000F750A" w:rsidP="007D06ED" w:rsidRDefault="00660757" w14:paraId="40217B36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is a form of cheating:</w:t>
      </w:r>
    </w:p>
    <w:p w:rsidRPr="009455F2" w:rsidR="00660757" w:rsidP="007D06ED" w:rsidRDefault="00660757" w14:paraId="5F809E35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FF035A" w:rsidP="007D06ED" w:rsidRDefault="00FF035A" w14:paraId="64423E0E" w14:textId="77777777">
      <w:p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Pr="009455F2" w:rsidR="000F750A" w:rsidP="007D06ED" w:rsidRDefault="000F750A" w14:paraId="5C538104" w14:textId="77777777">
      <w:p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9455F2">
        <w:rPr>
          <w:rFonts w:ascii="Times New Roman" w:hAnsi="Times New Roman" w:cs="Times New Roman"/>
          <w:b/>
          <w:bCs/>
          <w:color w:val="000000"/>
          <w:sz w:val="20"/>
          <w:szCs w:val="20"/>
        </w:rPr>
        <w:t>Plagiarism</w:t>
      </w:r>
      <w:r w:rsidRPr="009455F2">
        <w:rPr>
          <w:rFonts w:ascii="Times New Roman" w:hAnsi="Times New Roman" w:cs="Times New Roman"/>
          <w:color w:val="000000"/>
          <w:sz w:val="20"/>
          <w:szCs w:val="20"/>
        </w:rPr>
        <w:t>, the act of taking the writings of another person and passing them off as one's own.</w:t>
      </w:r>
    </w:p>
    <w:p w:rsidRPr="009455F2" w:rsidR="000F750A" w:rsidP="007D06ED" w:rsidRDefault="000F750A" w14:paraId="0A895FCE" w14:textId="77777777">
      <w:p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9455F2">
        <w:rPr>
          <w:rFonts w:ascii="Times New Roman" w:hAnsi="Times New Roman" w:cs="Times New Roman"/>
          <w:color w:val="000000"/>
          <w:sz w:val="20"/>
          <w:szCs w:val="20"/>
        </w:rPr>
        <w:t>The fraudulence is closely related to forgery and piracy – practices generally in violation of</w:t>
      </w:r>
    </w:p>
    <w:p w:rsidR="000F750A" w:rsidP="007D06ED" w:rsidRDefault="000F750A" w14:paraId="532D2426" w14:textId="77777777">
      <w:p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9455F2">
        <w:rPr>
          <w:rFonts w:ascii="Times New Roman" w:hAnsi="Times New Roman" w:cs="Times New Roman"/>
          <w:color w:val="000000"/>
          <w:sz w:val="20"/>
          <w:szCs w:val="20"/>
        </w:rPr>
        <w:t>copyright laws. (</w:t>
      </w:r>
      <w:r w:rsidRPr="009455F2">
        <w:rPr>
          <w:rFonts w:ascii="Times New Roman" w:hAnsi="Times New Roman" w:cs="Times New Roman"/>
          <w:i/>
          <w:iCs/>
          <w:color w:val="000000"/>
          <w:sz w:val="20"/>
          <w:szCs w:val="20"/>
        </w:rPr>
        <w:t>Encyclopædia Britannica</w:t>
      </w:r>
      <w:r w:rsidRPr="009455F2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Pr="009455F2" w:rsidR="00660757" w:rsidP="007D06ED" w:rsidRDefault="00660757" w14:paraId="05D09622" w14:textId="77777777">
      <w:p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</w:p>
    <w:p w:rsidRPr="009455F2" w:rsidR="000F750A" w:rsidP="007D06ED" w:rsidRDefault="000F750A" w14:paraId="2E1C3F0A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Using the Internet</w:t>
      </w:r>
    </w:p>
    <w:p w:rsidRPr="009455F2" w:rsidR="000F750A" w:rsidP="007D06ED" w:rsidRDefault="000F750A" w14:paraId="0CAB2E50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Downloading, copying or using texts from the Internet and claiming to be the author without</w:t>
      </w:r>
    </w:p>
    <w:p w:rsidRPr="009455F2" w:rsidR="000F750A" w:rsidP="007D06ED" w:rsidRDefault="000F750A" w14:paraId="1E1C7813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 xml:space="preserve">stating the correct source is plagiarism and therefore cheating. </w:t>
      </w:r>
      <w:r w:rsidRPr="009455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Please note that this includes</w:t>
      </w:r>
    </w:p>
    <w:p w:rsidRPr="009455F2" w:rsidR="000F750A" w:rsidP="007D06ED" w:rsidRDefault="000F750A" w14:paraId="45372F8B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 written answers used in the literature seminars, which are to be handed in.</w:t>
      </w:r>
    </w:p>
    <w:p w:rsidRPr="009455F2" w:rsidR="000F750A" w:rsidP="007D06ED" w:rsidRDefault="000F750A" w14:paraId="7127BBA3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 xml:space="preserve">All assignments will be examined by </w:t>
      </w:r>
      <w:r w:rsidRPr="009455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Urkund</w:t>
      </w:r>
      <w:r w:rsidRPr="009455F2">
        <w:rPr>
          <w:rFonts w:ascii="Times New Roman" w:hAnsi="Times New Roman" w:cs="Times New Roman"/>
          <w:color w:val="000000"/>
          <w:sz w:val="24"/>
          <w:szCs w:val="24"/>
        </w:rPr>
        <w:t>, a program used by the University for checking</w:t>
      </w:r>
    </w:p>
    <w:p w:rsidRPr="009455F2" w:rsidR="000F750A" w:rsidP="007D06ED" w:rsidRDefault="000F750A" w14:paraId="1C565BBF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texts. Hence, all texts must be sent to the teacher concerned through a specific Urkund e-mail</w:t>
      </w:r>
    </w:p>
    <w:p w:rsidRPr="009455F2" w:rsidR="000F750A" w:rsidP="007D06ED" w:rsidRDefault="000F750A" w14:paraId="380A67DC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address, listed below. Keep this list and refer to it when in need of a teacher’s Urkund</w:t>
      </w:r>
    </w:p>
    <w:p w:rsidR="000F750A" w:rsidP="007D06ED" w:rsidRDefault="000F750A" w14:paraId="023F229D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address.</w:t>
      </w:r>
    </w:p>
    <w:p w:rsidRPr="009455F2" w:rsidR="00FF035A" w:rsidP="007D06ED" w:rsidRDefault="00FF035A" w14:paraId="4B1FA3A5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Pr="009455F2" w:rsidR="000F750A" w:rsidP="007D06ED" w:rsidRDefault="000F750A" w14:paraId="17D5DD25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Working in Pairs or Groups</w:t>
      </w:r>
    </w:p>
    <w:p w:rsidRPr="009455F2" w:rsidR="000F750A" w:rsidP="007D06ED" w:rsidRDefault="000F750A" w14:paraId="029183A6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University studies may require students to collaborate with their peers regarding certain tasks.</w:t>
      </w:r>
    </w:p>
    <w:p w:rsidRPr="009455F2" w:rsidR="000F750A" w:rsidP="007D06ED" w:rsidRDefault="000F750A" w14:paraId="23743B6B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These tasks may be prepared/carried out/presented/examined</w:t>
      </w:r>
      <w:r w:rsidR="00660757">
        <w:rPr>
          <w:rFonts w:ascii="Times New Roman" w:hAnsi="Times New Roman" w:cs="Times New Roman"/>
          <w:color w:val="000000"/>
          <w:sz w:val="24"/>
          <w:szCs w:val="24"/>
        </w:rPr>
        <w:t xml:space="preserve"> in pairs or in groups, or they </w:t>
      </w:r>
      <w:r w:rsidRPr="009455F2">
        <w:rPr>
          <w:rFonts w:ascii="Times New Roman" w:hAnsi="Times New Roman" w:cs="Times New Roman"/>
          <w:color w:val="000000"/>
          <w:sz w:val="24"/>
          <w:szCs w:val="24"/>
        </w:rPr>
        <w:t>may be prepared/carried out in pairs or in groups but pres</w:t>
      </w:r>
      <w:r w:rsidR="00660757">
        <w:rPr>
          <w:rFonts w:ascii="Times New Roman" w:hAnsi="Times New Roman" w:cs="Times New Roman"/>
          <w:color w:val="000000"/>
          <w:sz w:val="24"/>
          <w:szCs w:val="24"/>
        </w:rPr>
        <w:t xml:space="preserve">ented/examined on an individual </w:t>
      </w:r>
      <w:r w:rsidRPr="009455F2">
        <w:rPr>
          <w:rFonts w:ascii="Times New Roman" w:hAnsi="Times New Roman" w:cs="Times New Roman"/>
          <w:color w:val="000000"/>
          <w:sz w:val="24"/>
          <w:szCs w:val="24"/>
        </w:rPr>
        <w:lastRenderedPageBreak/>
        <w:t>basis. If pair or group work forms the basis for the grade on the</w:t>
      </w:r>
      <w:r w:rsidR="00660757">
        <w:rPr>
          <w:rFonts w:ascii="Times New Roman" w:hAnsi="Times New Roman" w:cs="Times New Roman"/>
          <w:color w:val="000000"/>
          <w:sz w:val="24"/>
          <w:szCs w:val="24"/>
        </w:rPr>
        <w:t xml:space="preserve"> course or part of it, students </w:t>
      </w:r>
      <w:r w:rsidRPr="009455F2">
        <w:rPr>
          <w:rFonts w:ascii="Times New Roman" w:hAnsi="Times New Roman" w:cs="Times New Roman"/>
          <w:color w:val="000000"/>
          <w:sz w:val="24"/>
          <w:szCs w:val="24"/>
        </w:rPr>
        <w:t>are expected to participate, individually and actively in the</w:t>
      </w:r>
      <w:r w:rsidR="00660757">
        <w:rPr>
          <w:rFonts w:ascii="Times New Roman" w:hAnsi="Times New Roman" w:cs="Times New Roman"/>
          <w:color w:val="000000"/>
          <w:sz w:val="24"/>
          <w:szCs w:val="24"/>
        </w:rPr>
        <w:t xml:space="preserve"> group’s shared work. A student </w:t>
      </w:r>
      <w:r w:rsidRPr="009455F2">
        <w:rPr>
          <w:rFonts w:ascii="Times New Roman" w:hAnsi="Times New Roman" w:cs="Times New Roman"/>
          <w:color w:val="000000"/>
          <w:sz w:val="24"/>
          <w:szCs w:val="24"/>
        </w:rPr>
        <w:t>who does not participate actively, but tries to benefit fro</w:t>
      </w:r>
      <w:r w:rsidR="00660757">
        <w:rPr>
          <w:rFonts w:ascii="Times New Roman" w:hAnsi="Times New Roman" w:cs="Times New Roman"/>
          <w:color w:val="000000"/>
          <w:sz w:val="24"/>
          <w:szCs w:val="24"/>
        </w:rPr>
        <w:t xml:space="preserve">m the results produced by other </w:t>
      </w:r>
      <w:r w:rsidRPr="009455F2">
        <w:rPr>
          <w:rFonts w:ascii="Times New Roman" w:hAnsi="Times New Roman" w:cs="Times New Roman"/>
          <w:color w:val="000000"/>
          <w:sz w:val="24"/>
          <w:szCs w:val="24"/>
        </w:rPr>
        <w:t>members of the group, will be regarded as cheating; his/her ac</w:t>
      </w:r>
      <w:r w:rsidR="00660757">
        <w:rPr>
          <w:rFonts w:ascii="Times New Roman" w:hAnsi="Times New Roman" w:cs="Times New Roman"/>
          <w:color w:val="000000"/>
          <w:sz w:val="24"/>
          <w:szCs w:val="24"/>
        </w:rPr>
        <w:t xml:space="preserve">tion is considered as a form of </w:t>
      </w:r>
      <w:r w:rsidRPr="009455F2">
        <w:rPr>
          <w:rFonts w:ascii="Times New Roman" w:hAnsi="Times New Roman" w:cs="Times New Roman"/>
          <w:color w:val="000000"/>
          <w:sz w:val="24"/>
          <w:szCs w:val="24"/>
        </w:rPr>
        <w:t>plagiarism.</w:t>
      </w:r>
    </w:p>
    <w:p w:rsidR="00660757" w:rsidP="007D06ED" w:rsidRDefault="00660757" w14:paraId="3D182F9F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0F750A" w:rsidP="007D06ED" w:rsidRDefault="000F750A" w14:paraId="63E7B6A2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Students are often encouraged to collaborate and discuss to</w:t>
      </w:r>
      <w:r w:rsidR="00660757">
        <w:rPr>
          <w:rFonts w:ascii="Times New Roman" w:hAnsi="Times New Roman" w:cs="Times New Roman"/>
          <w:color w:val="000000"/>
          <w:sz w:val="24"/>
          <w:szCs w:val="24"/>
        </w:rPr>
        <w:t xml:space="preserve">gether in groups, e.g. before a </w:t>
      </w:r>
      <w:r w:rsidRPr="009455F2">
        <w:rPr>
          <w:rFonts w:ascii="Times New Roman" w:hAnsi="Times New Roman" w:cs="Times New Roman"/>
          <w:color w:val="000000"/>
          <w:sz w:val="24"/>
          <w:szCs w:val="24"/>
        </w:rPr>
        <w:t>seminar; however, if answers are to be submitted individually, it is very important that the</w:t>
      </w:r>
      <w:r w:rsidR="006607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55F2">
        <w:rPr>
          <w:rFonts w:ascii="Times New Roman" w:hAnsi="Times New Roman" w:cs="Times New Roman"/>
          <w:color w:val="000000"/>
          <w:sz w:val="24"/>
          <w:szCs w:val="24"/>
        </w:rPr>
        <w:t>texts are written separately.</w:t>
      </w:r>
    </w:p>
    <w:p w:rsidRPr="009455F2" w:rsidR="00660757" w:rsidP="007D06ED" w:rsidRDefault="00660757" w14:paraId="4B5656D1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FF035A" w:rsidP="007D06ED" w:rsidRDefault="00FF035A" w14:paraId="4A4D7454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Pr="009455F2" w:rsidR="000F750A" w:rsidP="007D06ED" w:rsidRDefault="000F750A" w14:paraId="1874A3A5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Actions Taken by the University</w:t>
      </w:r>
    </w:p>
    <w:p w:rsidRPr="00660757" w:rsidR="000F750A" w:rsidP="007D06ED" w:rsidRDefault="000F750A" w14:paraId="4DB69E59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Any student suspected of cheating must be reported to the rector, who</w:t>
      </w:r>
      <w:r w:rsidR="00660757">
        <w:rPr>
          <w:rFonts w:ascii="Times New Roman" w:hAnsi="Times New Roman" w:cs="Times New Roman"/>
          <w:color w:val="000000"/>
          <w:sz w:val="24"/>
          <w:szCs w:val="24"/>
        </w:rPr>
        <w:t xml:space="preserve"> will decide whether to </w:t>
      </w:r>
      <w:r w:rsidRPr="009455F2">
        <w:rPr>
          <w:rFonts w:ascii="Times New Roman" w:hAnsi="Times New Roman" w:cs="Times New Roman"/>
          <w:color w:val="000000"/>
          <w:sz w:val="24"/>
          <w:szCs w:val="24"/>
        </w:rPr>
        <w:t xml:space="preserve">have the matter decided by the disciplinary board (see </w:t>
      </w:r>
      <w:r w:rsidRPr="009455F2">
        <w:rPr>
          <w:rFonts w:ascii="Times New Roman" w:hAnsi="Times New Roman" w:cs="Times New Roman"/>
          <w:color w:val="0000FF"/>
          <w:sz w:val="24"/>
          <w:szCs w:val="24"/>
        </w:rPr>
        <w:t>http://www.student.liu.se/reglerrattigheter-</w:t>
      </w:r>
    </w:p>
    <w:p w:rsidRPr="009455F2" w:rsidR="000F750A" w:rsidP="007D06ED" w:rsidRDefault="000F750A" w14:paraId="71E59904" w14:textId="4AF8876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50A8BF66" w:rsidR="000F750A">
        <w:rPr>
          <w:rFonts w:ascii="Times New Roman" w:hAnsi="Times New Roman" w:cs="Times New Roman"/>
          <w:color w:val="0000FF"/>
          <w:sz w:val="24"/>
          <w:szCs w:val="24"/>
          <w:lang w:val="sv-SE"/>
        </w:rPr>
        <w:t>sakerhet</w:t>
      </w:r>
      <w:r w:rsidRPr="50A8BF66" w:rsidR="000F750A">
        <w:rPr>
          <w:rFonts w:ascii="Times New Roman" w:hAnsi="Times New Roman" w:cs="Times New Roman"/>
          <w:color w:val="0000FF"/>
          <w:sz w:val="24"/>
          <w:szCs w:val="24"/>
          <w:lang w:val="sv-SE"/>
        </w:rPr>
        <w:t>/lagar-regler-</w:t>
      </w:r>
      <w:r w:rsidRPr="50A8BF66" w:rsidR="000F750A">
        <w:rPr>
          <w:rFonts w:ascii="Times New Roman" w:hAnsi="Times New Roman" w:cs="Times New Roman"/>
          <w:color w:val="0000FF"/>
          <w:sz w:val="24"/>
          <w:szCs w:val="24"/>
          <w:lang w:val="sv-SE"/>
        </w:rPr>
        <w:t>rattigheter</w:t>
      </w:r>
      <w:r w:rsidRPr="50A8BF66" w:rsidR="000F750A">
        <w:rPr>
          <w:rFonts w:ascii="Times New Roman" w:hAnsi="Times New Roman" w:cs="Times New Roman"/>
          <w:color w:val="0000FF"/>
          <w:sz w:val="24"/>
          <w:szCs w:val="24"/>
          <w:lang w:val="sv-SE"/>
        </w:rPr>
        <w:t>/</w:t>
      </w:r>
      <w:r w:rsidRPr="50A8BF66" w:rsidR="000F750A">
        <w:rPr>
          <w:rFonts w:ascii="Times New Roman" w:hAnsi="Times New Roman" w:cs="Times New Roman"/>
          <w:color w:val="0000FF"/>
          <w:sz w:val="24"/>
          <w:szCs w:val="24"/>
          <w:lang w:val="sv-SE"/>
        </w:rPr>
        <w:t>disciplinarenden?l</w:t>
      </w:r>
      <w:r w:rsidRPr="50A8BF66" w:rsidR="000F750A">
        <w:rPr>
          <w:rFonts w:ascii="Times New Roman" w:hAnsi="Times New Roman" w:cs="Times New Roman"/>
          <w:color w:val="0000FF"/>
          <w:sz w:val="24"/>
          <w:szCs w:val="24"/>
          <w:lang w:val="sv-SE"/>
        </w:rPr>
        <w:t>=en</w:t>
      </w:r>
      <w:r w:rsidRPr="50A8BF66" w:rsidR="000F750A">
        <w:rPr>
          <w:rFonts w:ascii="Times New Roman" w:hAnsi="Times New Roman" w:cs="Times New Roman"/>
          <w:color w:val="000000" w:themeColor="text1" w:themeTint="FF" w:themeShade="FF"/>
          <w:sz w:val="24"/>
          <w:szCs w:val="24"/>
          <w:lang w:val="sv-SE"/>
        </w:rPr>
        <w:t xml:space="preserve">). </w:t>
      </w:r>
      <w:r w:rsidRPr="50A8BF66" w:rsidR="000F750A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Sanctions may include a</w:t>
      </w:r>
    </w:p>
    <w:p w:rsidR="000F750A" w:rsidP="007D06ED" w:rsidRDefault="000F750A" w14:paraId="102C22BF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warning or suspension from the university up to six months.</w:t>
      </w:r>
    </w:p>
    <w:p w:rsidRPr="009455F2" w:rsidR="00660757" w:rsidP="007D06ED" w:rsidRDefault="00660757" w14:paraId="083DA945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Pr="009455F2" w:rsidR="000F750A" w:rsidP="007D06ED" w:rsidRDefault="000F750A" w14:paraId="4093722A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List of References</w:t>
      </w:r>
    </w:p>
    <w:p w:rsidRPr="009455F2" w:rsidR="000F750A" w:rsidP="007D06ED" w:rsidRDefault="000F750A" w14:paraId="738F94A4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 w:rsidRPr="009455F2">
        <w:rPr>
          <w:rFonts w:ascii="Times New Roman" w:hAnsi="Times New Roman" w:cs="Times New Roman"/>
          <w:color w:val="000000"/>
        </w:rPr>
        <w:t xml:space="preserve">Encyclopædia Britannica (2013) ‘Plagiarism’. in </w:t>
      </w:r>
      <w:r w:rsidRPr="009455F2">
        <w:rPr>
          <w:rFonts w:ascii="Times New Roman" w:hAnsi="Times New Roman" w:cs="Times New Roman"/>
          <w:i/>
          <w:iCs/>
          <w:color w:val="000000"/>
        </w:rPr>
        <w:t xml:space="preserve">Encyclopædia Britannica </w:t>
      </w:r>
      <w:r w:rsidRPr="009455F2">
        <w:rPr>
          <w:rFonts w:ascii="Times New Roman" w:hAnsi="Times New Roman" w:cs="Times New Roman"/>
          <w:color w:val="000000"/>
        </w:rPr>
        <w:t>[online] available from</w:t>
      </w:r>
    </w:p>
    <w:p w:rsidRPr="009455F2" w:rsidR="000F750A" w:rsidP="007D06ED" w:rsidRDefault="000F750A" w14:paraId="66463A2F" w14:textId="771267F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 w:rsidRPr="50A8BF66" w:rsidR="000F750A">
        <w:rPr>
          <w:rFonts w:ascii="Times New Roman" w:hAnsi="Times New Roman" w:cs="Times New Roman"/>
          <w:color w:val="000000" w:themeColor="text1" w:themeTint="FF" w:themeShade="FF"/>
        </w:rPr>
        <w:t>&lt;</w:t>
      </w:r>
      <w:r w:rsidRPr="50A8BF66" w:rsidR="000F750A">
        <w:rPr>
          <w:rFonts w:ascii="Times New Roman" w:hAnsi="Times New Roman" w:cs="Times New Roman"/>
          <w:color w:val="0000FF"/>
        </w:rPr>
        <w:t>http://search.eb.com/eb/article-9060277</w:t>
      </w:r>
      <w:r w:rsidRPr="50A8BF66" w:rsidR="000F750A">
        <w:rPr>
          <w:rFonts w:ascii="Times New Roman" w:hAnsi="Times New Roman" w:cs="Times New Roman"/>
          <w:color w:val="000000" w:themeColor="text1" w:themeTint="FF" w:themeShade="FF"/>
        </w:rPr>
        <w:t>&gt; [28 Dec. 2014]</w:t>
      </w:r>
    </w:p>
    <w:p w:rsidRPr="009455F2" w:rsidR="000F750A" w:rsidP="007D06ED" w:rsidRDefault="000F750A" w14:paraId="2F32F86A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lang w:val="sv-SE"/>
        </w:rPr>
      </w:pPr>
      <w:r w:rsidRPr="009455F2">
        <w:rPr>
          <w:rFonts w:ascii="Times New Roman" w:hAnsi="Times New Roman" w:cs="Times New Roman"/>
          <w:color w:val="000000"/>
        </w:rPr>
        <w:t xml:space="preserve">Heffernan, James A.W., Lincoln, John E. &amp; Atwill, Janet (2001) </w:t>
      </w:r>
      <w:r w:rsidRPr="009455F2">
        <w:rPr>
          <w:rFonts w:ascii="Times New Roman" w:hAnsi="Times New Roman" w:cs="Times New Roman"/>
          <w:i/>
          <w:iCs/>
          <w:color w:val="000000"/>
        </w:rPr>
        <w:t>Writing: A College Handbook</w:t>
      </w:r>
      <w:r w:rsidRPr="009455F2">
        <w:rPr>
          <w:rFonts w:ascii="Times New Roman" w:hAnsi="Times New Roman" w:cs="Times New Roman"/>
          <w:color w:val="000000"/>
        </w:rPr>
        <w:t xml:space="preserve">. </w:t>
      </w:r>
      <w:r w:rsidRPr="009455F2">
        <w:rPr>
          <w:rFonts w:ascii="Times New Roman" w:hAnsi="Times New Roman" w:cs="Times New Roman"/>
          <w:color w:val="000000"/>
          <w:lang w:val="sv-SE"/>
        </w:rPr>
        <w:t>New</w:t>
      </w:r>
    </w:p>
    <w:p w:rsidRPr="009455F2" w:rsidR="000F750A" w:rsidP="007D06ED" w:rsidRDefault="000F750A" w14:paraId="5170BE18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lang w:val="sv-SE"/>
        </w:rPr>
      </w:pPr>
      <w:r w:rsidRPr="009455F2">
        <w:rPr>
          <w:rFonts w:ascii="Times New Roman" w:hAnsi="Times New Roman" w:cs="Times New Roman"/>
          <w:color w:val="000000"/>
          <w:lang w:val="sv-SE"/>
        </w:rPr>
        <w:t>York: Norton</w:t>
      </w:r>
    </w:p>
    <w:p w:rsidR="00FF035A" w:rsidP="007D06ED" w:rsidRDefault="000F750A" w14:paraId="6D397269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 w:rsidRPr="009455F2">
        <w:rPr>
          <w:rFonts w:ascii="Times New Roman" w:hAnsi="Times New Roman" w:cs="Times New Roman"/>
          <w:color w:val="000000"/>
          <w:lang w:val="sv-SE"/>
        </w:rPr>
        <w:t xml:space="preserve">Strömquist, Siv (2001) </w:t>
      </w:r>
      <w:r w:rsidRPr="009455F2">
        <w:rPr>
          <w:rFonts w:ascii="Times New Roman" w:hAnsi="Times New Roman" w:cs="Times New Roman"/>
          <w:i/>
          <w:iCs/>
          <w:color w:val="000000"/>
          <w:lang w:val="sv-SE"/>
        </w:rPr>
        <w:t>Konsten att tala och skriva</w:t>
      </w:r>
      <w:r w:rsidRPr="009455F2">
        <w:rPr>
          <w:rFonts w:ascii="Times New Roman" w:hAnsi="Times New Roman" w:cs="Times New Roman"/>
          <w:color w:val="000000"/>
          <w:lang w:val="sv-SE"/>
        </w:rPr>
        <w:t xml:space="preserve">. </w:t>
      </w:r>
      <w:r w:rsidRPr="009455F2">
        <w:rPr>
          <w:rFonts w:ascii="Times New Roman" w:hAnsi="Times New Roman" w:cs="Times New Roman"/>
          <w:color w:val="000000"/>
        </w:rPr>
        <w:t>Malmö: Gleerups</w:t>
      </w:r>
    </w:p>
    <w:p w:rsidR="00FF035A" w:rsidP="007D06ED" w:rsidRDefault="00FF035A" w14:paraId="4FE7223A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035A" w:rsidP="007D06ED" w:rsidRDefault="00FF035A" w14:paraId="7118DD1D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750A" w:rsidP="007D06ED" w:rsidRDefault="000F750A" w14:paraId="61E79DC4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3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Urkund Addresses (based on the formula [LiU ID]</w:t>
      </w:r>
      <w:hyperlink w:history="1" r:id="rId12">
        <w:r w:rsidRPr="00241DF4" w:rsidR="00FF035A">
          <w:rPr>
            <w:rStyle w:val="Hyperlnk"/>
            <w:rFonts w:ascii="Times New Roman" w:hAnsi="Times New Roman" w:cs="Times New Roman"/>
            <w:b/>
            <w:bCs/>
            <w:sz w:val="24"/>
            <w:szCs w:val="24"/>
          </w:rPr>
          <w:t>.liu@analys.urkund.se</w:t>
        </w:r>
      </w:hyperlink>
      <w:r w:rsidRPr="00FF03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Pr="00FF035A" w:rsidR="00FF035A" w:rsidP="007D06ED" w:rsidRDefault="00FF035A" w14:paraId="0D9C4857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Pr="00FF035A" w:rsidR="003E2AD6" w:rsidP="003E2AD6" w:rsidRDefault="003E2AD6" w14:paraId="0D933F2C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lang w:val="sv-SE"/>
        </w:rPr>
      </w:pPr>
      <w:r w:rsidRPr="00FF035A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Lars Liljegren: </w:t>
      </w:r>
      <w:hyperlink w:history="1" r:id="rId13">
        <w:r w:rsidRPr="00316A9F">
          <w:rPr>
            <w:rStyle w:val="Hyperlnk"/>
            <w:rFonts w:ascii="Times New Roman" w:hAnsi="Times New Roman" w:cs="Times New Roman"/>
            <w:sz w:val="24"/>
            <w:szCs w:val="24"/>
            <w:lang w:val="sv-SE"/>
          </w:rPr>
          <w:t>larli28.liu@analys.urkund.se</w:t>
        </w:r>
      </w:hyperlink>
      <w:r>
        <w:rPr>
          <w:rFonts w:ascii="Times New Roman" w:hAnsi="Times New Roman" w:cs="Times New Roman"/>
          <w:color w:val="0000FF"/>
          <w:sz w:val="24"/>
          <w:szCs w:val="24"/>
          <w:lang w:val="sv-SE"/>
        </w:rPr>
        <w:t xml:space="preserve"> </w:t>
      </w:r>
    </w:p>
    <w:p w:rsidRPr="00FF035A" w:rsidR="003E2AD6" w:rsidP="003E2AD6" w:rsidRDefault="003E2AD6" w14:paraId="64EB289D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FF035A">
        <w:rPr>
          <w:rFonts w:ascii="Times New Roman" w:hAnsi="Times New Roman" w:cs="Times New Roman"/>
          <w:color w:val="000000"/>
          <w:sz w:val="24"/>
          <w:szCs w:val="24"/>
        </w:rPr>
        <w:t xml:space="preserve">Emile Farmer: </w:t>
      </w:r>
      <w:hyperlink w:history="1" r:id="rId14">
        <w:r w:rsidRPr="00316A9F">
          <w:rPr>
            <w:rStyle w:val="Hyperlnk"/>
            <w:rFonts w:ascii="Times New Roman" w:hAnsi="Times New Roman" w:cs="Times New Roman"/>
            <w:sz w:val="24"/>
            <w:szCs w:val="24"/>
          </w:rPr>
          <w:t>emifa06.liu@analys.urkund.se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Pr="00FF035A" w:rsidR="003E2AD6" w:rsidP="003E2AD6" w:rsidRDefault="003E2AD6" w14:paraId="2C8200A1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lang w:val="sv-SE"/>
        </w:rPr>
      </w:pPr>
      <w:r w:rsidRPr="00FF035A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Helena Granlund: </w:t>
      </w:r>
      <w:hyperlink w:history="1" r:id="rId15">
        <w:r w:rsidRPr="00316A9F">
          <w:rPr>
            <w:rStyle w:val="Hyperlnk"/>
            <w:rFonts w:ascii="Times New Roman" w:hAnsi="Times New Roman" w:cs="Times New Roman"/>
            <w:sz w:val="24"/>
            <w:szCs w:val="24"/>
            <w:lang w:val="sv-SE"/>
          </w:rPr>
          <w:t>helgr79.liu@analys.urkund.se</w:t>
        </w:r>
      </w:hyperlink>
      <w:r>
        <w:rPr>
          <w:rFonts w:ascii="Times New Roman" w:hAnsi="Times New Roman" w:cs="Times New Roman"/>
          <w:color w:val="0000FF"/>
          <w:sz w:val="24"/>
          <w:szCs w:val="24"/>
          <w:lang w:val="sv-SE"/>
        </w:rPr>
        <w:t xml:space="preserve"> </w:t>
      </w:r>
    </w:p>
    <w:p w:rsidRPr="00FF035A" w:rsidR="003E2AD6" w:rsidP="003E2AD6" w:rsidRDefault="003E2AD6" w14:paraId="125EE20E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lang w:val="sv-SE"/>
        </w:rPr>
      </w:pPr>
      <w:r w:rsidRPr="00FF035A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Lars Jämterud </w:t>
      </w:r>
      <w:hyperlink w:history="1" r:id="rId16">
        <w:r w:rsidRPr="00316A9F">
          <w:rPr>
            <w:rStyle w:val="Hyperlnk"/>
            <w:rFonts w:ascii="Times New Roman" w:hAnsi="Times New Roman" w:cs="Times New Roman"/>
            <w:sz w:val="24"/>
            <w:szCs w:val="24"/>
            <w:lang w:val="sv-SE"/>
          </w:rPr>
          <w:t>larja15.liu@analys.urkund.se</w:t>
        </w:r>
      </w:hyperlink>
      <w:r>
        <w:rPr>
          <w:rFonts w:ascii="Times New Roman" w:hAnsi="Times New Roman" w:cs="Times New Roman"/>
          <w:color w:val="0000FF"/>
          <w:sz w:val="24"/>
          <w:szCs w:val="24"/>
          <w:lang w:val="sv-SE"/>
        </w:rPr>
        <w:t xml:space="preserve"> </w:t>
      </w:r>
    </w:p>
    <w:p w:rsidRPr="00FF035A" w:rsidR="003E2AD6" w:rsidP="003E2AD6" w:rsidRDefault="003E2AD6" w14:paraId="5D12E416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lang w:val="sv-SE"/>
        </w:rPr>
      </w:pPr>
      <w:r w:rsidRPr="00FF035A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Elin Käck: </w:t>
      </w:r>
      <w:hyperlink w:history="1" r:id="rId17">
        <w:r w:rsidRPr="00316A9F">
          <w:rPr>
            <w:rStyle w:val="Hyperlnk"/>
            <w:rFonts w:ascii="Times New Roman" w:hAnsi="Times New Roman" w:cs="Times New Roman"/>
            <w:sz w:val="24"/>
            <w:szCs w:val="24"/>
            <w:lang w:val="sv-SE"/>
          </w:rPr>
          <w:t>elika71.liu@analys.urkund.se</w:t>
        </w:r>
      </w:hyperlink>
      <w:r>
        <w:rPr>
          <w:rFonts w:ascii="Times New Roman" w:hAnsi="Times New Roman" w:cs="Times New Roman"/>
          <w:color w:val="0000FF"/>
          <w:sz w:val="24"/>
          <w:szCs w:val="24"/>
          <w:lang w:val="sv-SE"/>
        </w:rPr>
        <w:t xml:space="preserve"> </w:t>
      </w:r>
    </w:p>
    <w:p w:rsidRPr="00FF035A" w:rsidR="003E2AD6" w:rsidP="003E2AD6" w:rsidRDefault="003E2AD6" w14:paraId="38C51841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lang w:val="sv-SE"/>
        </w:rPr>
      </w:pPr>
      <w:r w:rsidRPr="00FF035A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Lars Liljegren: </w:t>
      </w:r>
      <w:hyperlink w:history="1" r:id="rId18">
        <w:r w:rsidRPr="00316A9F">
          <w:rPr>
            <w:rStyle w:val="Hyperlnk"/>
            <w:rFonts w:ascii="Times New Roman" w:hAnsi="Times New Roman" w:cs="Times New Roman"/>
            <w:sz w:val="24"/>
            <w:szCs w:val="24"/>
            <w:lang w:val="sv-SE"/>
          </w:rPr>
          <w:t>larli28.liu@analys.urkund.se</w:t>
        </w:r>
      </w:hyperlink>
      <w:r>
        <w:rPr>
          <w:rFonts w:ascii="Times New Roman" w:hAnsi="Times New Roman" w:cs="Times New Roman"/>
          <w:color w:val="0000FF"/>
          <w:sz w:val="24"/>
          <w:szCs w:val="24"/>
          <w:lang w:val="sv-SE"/>
        </w:rPr>
        <w:t xml:space="preserve"> </w:t>
      </w:r>
    </w:p>
    <w:p w:rsidR="003E2AD6" w:rsidP="003E2AD6" w:rsidRDefault="003E2AD6" w14:paraId="7C403D8B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lang w:val="sv-SE"/>
        </w:rPr>
      </w:pPr>
      <w:r w:rsidRPr="00FF035A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Nigel Musk: </w:t>
      </w:r>
      <w:hyperlink w:history="1" r:id="rId19">
        <w:r w:rsidRPr="00316A9F">
          <w:rPr>
            <w:rStyle w:val="Hyperlnk"/>
            <w:rFonts w:ascii="Times New Roman" w:hAnsi="Times New Roman" w:cs="Times New Roman"/>
            <w:sz w:val="24"/>
            <w:szCs w:val="24"/>
            <w:lang w:val="sv-SE"/>
          </w:rPr>
          <w:t>nigmu65.liu@analys.urkund.se</w:t>
        </w:r>
      </w:hyperlink>
    </w:p>
    <w:p w:rsidR="003E2AD6" w:rsidP="003E2AD6" w:rsidRDefault="003E2AD6" w14:paraId="4785E5B9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Jonas Rentner: </w:t>
      </w:r>
      <w:hyperlink w:history="1" r:id="rId20">
        <w:r w:rsidRPr="00316A9F">
          <w:rPr>
            <w:rStyle w:val="Hyperlnk"/>
            <w:rFonts w:ascii="Times New Roman" w:hAnsi="Times New Roman" w:cs="Times New Roman"/>
            <w:sz w:val="24"/>
            <w:szCs w:val="24"/>
            <w:lang w:val="sv-SE"/>
          </w:rPr>
          <w:t>jonre37.liu@analys.urkund.se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</w:t>
      </w:r>
    </w:p>
    <w:p w:rsidRPr="0041539D" w:rsidR="003E2AD6" w:rsidP="003E2AD6" w:rsidRDefault="003E2AD6" w14:paraId="76CAB728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B244B5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Michael Smith: </w:t>
      </w:r>
      <w:hyperlink w:history="1" r:id="rId21">
        <w:r w:rsidRPr="00316A9F">
          <w:rPr>
            <w:rStyle w:val="Hyperlnk"/>
            <w:rFonts w:ascii="Times New Roman" w:hAnsi="Times New Roman" w:cs="Times New Roman"/>
            <w:sz w:val="24"/>
            <w:szCs w:val="24"/>
            <w:lang w:val="sv-SE"/>
          </w:rPr>
          <w:t>micsm77.liu@analys.urkund.se</w:t>
        </w:r>
      </w:hyperlink>
      <w:r>
        <w:rPr>
          <w:rFonts w:ascii="Times New Roman" w:hAnsi="Times New Roman" w:cs="Times New Roman"/>
          <w:color w:val="0000FF"/>
          <w:sz w:val="24"/>
          <w:szCs w:val="24"/>
          <w:lang w:val="sv-SE"/>
        </w:rPr>
        <w:t xml:space="preserve"> </w:t>
      </w:r>
    </w:p>
    <w:p w:rsidR="003E2AD6" w:rsidP="003E2AD6" w:rsidRDefault="003E2AD6" w14:paraId="59E16846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lang w:val="sv-SE"/>
        </w:rPr>
      </w:pPr>
      <w:r w:rsidRPr="01DA42B1" w:rsidR="003E2AD6">
        <w:rPr>
          <w:rFonts w:ascii="Times New Roman" w:hAnsi="Times New Roman" w:cs="Times New Roman"/>
          <w:color w:val="000000" w:themeColor="text1" w:themeTint="FF" w:themeShade="FF"/>
          <w:sz w:val="24"/>
          <w:szCs w:val="24"/>
          <w:lang w:val="sv-SE"/>
        </w:rPr>
        <w:t xml:space="preserve">Maria Strääf: </w:t>
      </w:r>
      <w:hyperlink r:id="R3b50d6cf18c6430f">
        <w:r w:rsidRPr="01DA42B1" w:rsidR="003E2AD6">
          <w:rPr>
            <w:rStyle w:val="Hyperlnk"/>
            <w:rFonts w:ascii="Times New Roman" w:hAnsi="Times New Roman" w:cs="Times New Roman"/>
            <w:sz w:val="24"/>
            <w:szCs w:val="24"/>
            <w:lang w:val="sv-SE"/>
          </w:rPr>
          <w:t>marst62.liu@analys.urkund.se</w:t>
        </w:r>
      </w:hyperlink>
    </w:p>
    <w:p w:rsidRPr="00FF035A" w:rsidR="003E2AD6" w:rsidP="003E2AD6" w:rsidRDefault="003E2AD6" w14:paraId="7FF04CB2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FF035A">
        <w:rPr>
          <w:rFonts w:ascii="Times New Roman" w:hAnsi="Times New Roman" w:cs="Times New Roman"/>
          <w:color w:val="000000"/>
          <w:sz w:val="24"/>
          <w:szCs w:val="24"/>
        </w:rPr>
        <w:t xml:space="preserve">Shelley Torgnyson: </w:t>
      </w:r>
      <w:hyperlink w:history="1" r:id="rId24">
        <w:r w:rsidRPr="00316A9F">
          <w:rPr>
            <w:rStyle w:val="Hyperlnk"/>
            <w:rFonts w:ascii="Times New Roman" w:hAnsi="Times New Roman" w:cs="Times New Roman"/>
            <w:sz w:val="24"/>
            <w:szCs w:val="24"/>
          </w:rPr>
          <w:t>sheto46.liu@analys.urkund.se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3E2AD6" w:rsidP="01DA42B1" w:rsidRDefault="003E2AD6" w14:paraId="23E19747" w14:textId="18487028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1DA42B1" w:rsidR="003E2AD6">
        <w:rPr>
          <w:rFonts w:ascii="Times New Roman" w:hAnsi="Times New Roman" w:cs="Times New Roman"/>
          <w:color w:val="000000" w:themeColor="text1" w:themeTint="FF" w:themeShade="FF"/>
          <w:sz w:val="24"/>
          <w:szCs w:val="24"/>
          <w:lang w:val="en-US"/>
        </w:rPr>
        <w:t xml:space="preserve">Anna Watz: </w:t>
      </w:r>
      <w:hyperlink r:id="R830643bd502842bf">
        <w:r w:rsidRPr="01DA42B1" w:rsidR="003E2AD6">
          <w:rPr>
            <w:rStyle w:val="Hyperlnk"/>
            <w:rFonts w:ascii="Times New Roman" w:hAnsi="Times New Roman" w:cs="Times New Roman"/>
            <w:sz w:val="24"/>
            <w:szCs w:val="24"/>
            <w:lang w:val="en-US"/>
          </w:rPr>
          <w:t>annwa19.liu@analys.urkund.se</w:t>
        </w:r>
      </w:hyperlink>
    </w:p>
    <w:p w:rsidR="700CEFBB" w:rsidP="700CEFBB" w:rsidRDefault="700CEFBB" w14:paraId="09DFF670" w14:textId="15C67AD9">
      <w:pPr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8"/>
          <w:szCs w:val="28"/>
        </w:rPr>
      </w:pPr>
      <w:r w:rsidRPr="700CEFBB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br w:type="page"/>
      </w:r>
    </w:p>
    <w:p w:rsidR="700CEFBB" w:rsidP="700CEFBB" w:rsidRDefault="700CEFBB" w14:paraId="424A2BF3" w14:textId="5B470363">
      <w:pPr>
        <w:pStyle w:val="Normal"/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8"/>
          <w:szCs w:val="28"/>
        </w:rPr>
      </w:pPr>
    </w:p>
    <w:p w:rsidR="700CEFBB" w:rsidP="700CEFBB" w:rsidRDefault="700CEFBB" w14:paraId="3B4A0CBE" w14:textId="43511E2F">
      <w:pPr>
        <w:pStyle w:val="Normal"/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8"/>
          <w:szCs w:val="28"/>
        </w:rPr>
      </w:pPr>
    </w:p>
    <w:p w:rsidR="700CEFBB" w:rsidP="700CEFBB" w:rsidRDefault="700CEFBB" w14:paraId="558A96F3" w14:textId="285C862F">
      <w:pPr>
        <w:pStyle w:val="Normal"/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8"/>
          <w:szCs w:val="28"/>
        </w:rPr>
      </w:pPr>
    </w:p>
    <w:p w:rsidRPr="00311CB3" w:rsidR="00FF035A" w:rsidP="007D06ED" w:rsidRDefault="00FF035A" w14:paraId="68BCD9A4" w14:textId="0ED7BE2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66075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READING LIST</w:t>
      </w:r>
    </w:p>
    <w:p w:rsidRPr="00660757" w:rsidR="00FF035A" w:rsidP="007D06ED" w:rsidRDefault="00FF035A" w14:paraId="2FF66124" w14:textId="7777777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711G25</w:t>
      </w:r>
    </w:p>
    <w:p w:rsidR="00FF035A" w:rsidP="007D06ED" w:rsidRDefault="00FF035A" w14:paraId="19F95F86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Pr="009455F2" w:rsidR="00FF035A" w:rsidP="007D06ED" w:rsidRDefault="00FF035A" w14:paraId="0ED24910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b/>
          <w:color w:val="000000"/>
          <w:sz w:val="24"/>
          <w:szCs w:val="24"/>
        </w:rPr>
        <w:t>Course Literature &amp; Compendiums</w:t>
      </w:r>
    </w:p>
    <w:p w:rsidRPr="009455F2" w:rsidR="00FF035A" w:rsidP="007D06ED" w:rsidRDefault="00FF035A" w14:paraId="344992D3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Books have been ordered through Bokakademin in Kårallen (the Student Union).</w:t>
      </w:r>
    </w:p>
    <w:p w:rsidRPr="00660757" w:rsidR="00FF035A" w:rsidP="007D06ED" w:rsidRDefault="00FF035A" w14:paraId="05928258" w14:textId="777777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Course compendiums and materials will be available in electronic form via LISAM.</w:t>
      </w:r>
    </w:p>
    <w:p w:rsidRPr="00F77F14" w:rsidR="00FF035A" w:rsidP="007D06ED" w:rsidRDefault="00FF035A" w14:paraId="609F2DB4" w14:textId="77777777">
      <w:pPr>
        <w:pStyle w:val="Normalwebb"/>
        <w:contextualSpacing/>
        <w:rPr>
          <w:rFonts w:ascii="Times New Roman" w:hAnsi="Times New Roman"/>
          <w:b/>
          <w:sz w:val="28"/>
          <w:szCs w:val="28"/>
          <w:lang w:val="en-GB"/>
        </w:rPr>
      </w:pPr>
      <w:r w:rsidRPr="00F77F14">
        <w:rPr>
          <w:rFonts w:ascii="Times New Roman" w:hAnsi="Times New Roman"/>
          <w:b/>
          <w:sz w:val="28"/>
          <w:szCs w:val="28"/>
          <w:lang w:val="en-GB"/>
        </w:rPr>
        <w:t xml:space="preserve">Language </w:t>
      </w:r>
    </w:p>
    <w:p w:rsidRPr="00F77F14" w:rsidR="00FF035A" w:rsidP="007D06ED" w:rsidRDefault="00FF035A" w14:paraId="55A93405" w14:textId="77777777">
      <w:pPr>
        <w:pStyle w:val="Normalwebb"/>
        <w:contextualSpacing/>
        <w:rPr>
          <w:rFonts w:ascii="Times New Roman" w:hAnsi="Times New Roman"/>
          <w:b/>
          <w:lang w:val="en-GB"/>
        </w:rPr>
      </w:pPr>
    </w:p>
    <w:p w:rsidRPr="00F77F14" w:rsidR="00FF035A" w:rsidP="007D06ED" w:rsidRDefault="00FF035A" w14:paraId="573D97A8" w14:textId="77777777">
      <w:pPr>
        <w:pStyle w:val="Normalwebb"/>
        <w:contextualSpacing/>
        <w:rPr>
          <w:rFonts w:ascii="Times New Roman" w:hAnsi="Times New Roman"/>
          <w:b/>
          <w:sz w:val="24"/>
          <w:szCs w:val="24"/>
          <w:lang w:val="en-GB"/>
        </w:rPr>
      </w:pPr>
      <w:r w:rsidRPr="00F77F14">
        <w:rPr>
          <w:rFonts w:ascii="Times New Roman" w:hAnsi="Times New Roman"/>
          <w:b/>
          <w:sz w:val="24"/>
          <w:szCs w:val="24"/>
          <w:lang w:val="en-GB"/>
        </w:rPr>
        <w:t xml:space="preserve">English Grammar and Written English </w:t>
      </w:r>
    </w:p>
    <w:p w:rsidRPr="00F77F14" w:rsidR="00FF035A" w:rsidP="007D06ED" w:rsidRDefault="00FF035A" w14:paraId="70EFDAD3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</w:p>
    <w:p w:rsidRPr="00F77F14" w:rsidR="00FF035A" w:rsidP="007D06ED" w:rsidRDefault="00FF035A" w14:paraId="3CAAC5D7" w14:textId="77777777">
      <w:pPr>
        <w:pStyle w:val="Normalwebb"/>
        <w:contextualSpacing/>
        <w:rPr>
          <w:rFonts w:ascii="Times New Roman" w:hAnsi="Times New Roman"/>
          <w:sz w:val="24"/>
          <w:szCs w:val="24"/>
          <w:u w:val="single"/>
          <w:lang w:val="en-GB"/>
        </w:rPr>
      </w:pPr>
      <w:r w:rsidRPr="00F77F14">
        <w:rPr>
          <w:rFonts w:ascii="Times New Roman" w:hAnsi="Times New Roman"/>
          <w:sz w:val="24"/>
          <w:szCs w:val="24"/>
          <w:u w:val="single"/>
          <w:lang w:val="en-GB"/>
        </w:rPr>
        <w:t xml:space="preserve">Course Literature </w:t>
      </w:r>
    </w:p>
    <w:p w:rsidRPr="00F77F14" w:rsidR="00FF035A" w:rsidP="007D06ED" w:rsidRDefault="00FF035A" w14:paraId="7E74A63D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</w:p>
    <w:p w:rsidRPr="00F77F14" w:rsidR="004E7F21" w:rsidP="007D06ED" w:rsidRDefault="004E7F21" w14:paraId="6234F0C8" w14:textId="2816C0B2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  <w:r w:rsidRPr="00F77F14">
        <w:rPr>
          <w:rFonts w:ascii="Times New Roman" w:hAnsi="Times New Roman"/>
          <w:sz w:val="24"/>
          <w:szCs w:val="24"/>
          <w:lang w:val="en-GB"/>
        </w:rPr>
        <w:t xml:space="preserve">Bailey, Stephen. </w:t>
      </w:r>
      <w:r w:rsidRPr="00F77F14">
        <w:rPr>
          <w:rFonts w:ascii="Times New Roman" w:hAnsi="Times New Roman"/>
          <w:i/>
          <w:iCs/>
          <w:sz w:val="24"/>
          <w:szCs w:val="24"/>
          <w:lang w:val="en-GB"/>
        </w:rPr>
        <w:t>Academic Writing: A Handbook for International Students</w:t>
      </w:r>
      <w:r w:rsidRPr="00F77F14">
        <w:rPr>
          <w:rFonts w:ascii="Times New Roman" w:hAnsi="Times New Roman"/>
          <w:sz w:val="24"/>
          <w:szCs w:val="24"/>
          <w:lang w:val="en-GB"/>
        </w:rPr>
        <w:t>, 5th ed. Routledge, 20</w:t>
      </w:r>
      <w:r w:rsidRPr="00F77F14" w:rsidR="00F77F14">
        <w:rPr>
          <w:rFonts w:ascii="Times New Roman" w:hAnsi="Times New Roman"/>
          <w:sz w:val="24"/>
          <w:szCs w:val="24"/>
          <w:lang w:val="en-GB"/>
        </w:rPr>
        <w:t>1</w:t>
      </w:r>
      <w:r w:rsidRPr="00F77F14">
        <w:rPr>
          <w:rFonts w:ascii="Times New Roman" w:hAnsi="Times New Roman"/>
          <w:sz w:val="24"/>
          <w:szCs w:val="24"/>
          <w:lang w:val="en-GB"/>
        </w:rPr>
        <w:t>7. ISBN: 9781138048744</w:t>
      </w:r>
    </w:p>
    <w:p w:rsidRPr="00F77F14" w:rsidR="00FF035A" w:rsidP="007D06ED" w:rsidRDefault="00FF035A" w14:paraId="5AB51B31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</w:p>
    <w:p w:rsidRPr="00F77F14" w:rsidR="00F77F14" w:rsidP="00F77F14" w:rsidRDefault="00FF035A" w14:paraId="06C60071" w14:textId="0BEB3F1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  <w:r w:rsidRPr="00F77F14">
        <w:rPr>
          <w:rFonts w:ascii="Times New Roman" w:hAnsi="Times New Roman"/>
          <w:sz w:val="24"/>
          <w:szCs w:val="24"/>
          <w:lang w:val="en-GB"/>
        </w:rPr>
        <w:t xml:space="preserve">Hewings, Martin. </w:t>
      </w:r>
      <w:r w:rsidRPr="00F77F14">
        <w:rPr>
          <w:rFonts w:ascii="Times New Roman" w:hAnsi="Times New Roman"/>
          <w:i/>
          <w:sz w:val="24"/>
          <w:szCs w:val="24"/>
          <w:lang w:val="en-GB"/>
        </w:rPr>
        <w:t>Advanced Grammar in Use</w:t>
      </w:r>
      <w:r w:rsidRPr="00F77F14">
        <w:rPr>
          <w:rFonts w:ascii="Times New Roman" w:hAnsi="Times New Roman"/>
          <w:sz w:val="24"/>
          <w:szCs w:val="24"/>
          <w:lang w:val="en-GB"/>
        </w:rPr>
        <w:t xml:space="preserve">. 2nd edition. Cambridge: Cambridge UP, 2005. </w:t>
      </w:r>
    </w:p>
    <w:p w:rsidRPr="00F77F14" w:rsidR="00F77F14" w:rsidP="00F77F14" w:rsidRDefault="00F77F14" w14:paraId="750B9D6E" w14:textId="77777777"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sv-SE"/>
        </w:rPr>
      </w:pPr>
      <w:r w:rsidRPr="00F77F14"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sv-SE"/>
        </w:rPr>
        <w:t xml:space="preserve">Estling Vannestål. </w:t>
      </w:r>
      <w:r w:rsidRPr="00F77F14"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val="en-US" w:eastAsia="sv-SE"/>
        </w:rPr>
        <w:t>A University Grammar of English</w:t>
      </w:r>
      <w:r w:rsidRPr="00F77F14"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sv-SE"/>
        </w:rPr>
        <w:t>. Studentlitteratur, 2015. ISBN: 9789144104997  </w:t>
      </w:r>
    </w:p>
    <w:p w:rsidRPr="00F77F14" w:rsidR="00F77F14" w:rsidP="00F77F14" w:rsidRDefault="00F77F14" w14:paraId="1F665231" w14:textId="77777777"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sv-SE"/>
        </w:rPr>
      </w:pPr>
    </w:p>
    <w:p w:rsidRPr="00F77F14" w:rsidR="00F77F14" w:rsidP="00F77F14" w:rsidRDefault="00F77F14" w14:paraId="336BEEC1" w14:textId="77777777"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val="sv-SE" w:eastAsia="sv-SE"/>
        </w:rPr>
      </w:pPr>
      <w:r w:rsidRPr="00F77F14"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sv-SE"/>
        </w:rPr>
        <w:t xml:space="preserve">Smitterberg. Erik. </w:t>
      </w:r>
      <w:r w:rsidRPr="00F77F14"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  <w:lang w:val="en-US" w:eastAsia="sv-SE"/>
        </w:rPr>
        <w:t>Spotting the Error: A Problem-based Workbook on English Grammar and Usage</w:t>
      </w:r>
      <w:r w:rsidRPr="00F77F14"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sv-SE"/>
        </w:rPr>
        <w:t xml:space="preserve">. </w:t>
      </w:r>
      <w:r w:rsidRPr="00F77F14">
        <w:rPr>
          <w:rFonts w:ascii="Times New Roman" w:hAnsi="Times New Roman" w:eastAsia="Times New Roman" w:cs="Times New Roman"/>
          <w:color w:val="000000"/>
          <w:sz w:val="24"/>
          <w:szCs w:val="24"/>
          <w:lang w:val="sv-SE" w:eastAsia="sv-SE"/>
        </w:rPr>
        <w:t>Studentlitteratur, 2007. ISBN: 9789144036120</w:t>
      </w:r>
    </w:p>
    <w:p w:rsidRPr="00F77F14" w:rsidR="00F77F14" w:rsidP="00F77F14" w:rsidRDefault="00F77F14" w14:paraId="4EB32A7E" w14:textId="77777777">
      <w:pPr>
        <w:shd w:val="clear" w:color="auto" w:fill="FFFFFF"/>
        <w:spacing w:after="0" w:line="240" w:lineRule="auto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val="sv-SE" w:eastAsia="sv-SE"/>
        </w:rPr>
      </w:pPr>
    </w:p>
    <w:p w:rsidRPr="00F77F14" w:rsidR="004E7F21" w:rsidP="00F77F14" w:rsidRDefault="00F77F14" w14:paraId="4DF3DF59" w14:textId="4A720F72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  <w:r w:rsidRPr="00F77F14">
        <w:rPr>
          <w:rFonts w:ascii="Times New Roman" w:hAnsi="Times New Roman" w:eastAsia="Times New Roman"/>
          <w:color w:val="000000"/>
          <w:sz w:val="24"/>
          <w:szCs w:val="24"/>
          <w:bdr w:val="none" w:color="auto" w:sz="0" w:space="0" w:frame="1"/>
          <w:shd w:val="clear" w:color="auto" w:fill="FFFFFF"/>
          <w:lang w:val="sv-SE"/>
        </w:rPr>
        <w:t>Övningsmaterial i grammatik del 1-2 (Compendiums to be found at LISAM)</w:t>
      </w:r>
    </w:p>
    <w:p w:rsidR="00F77F14" w:rsidP="007D06ED" w:rsidRDefault="00F77F14" w14:paraId="3EB768AE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</w:p>
    <w:p w:rsidRPr="007D06ED" w:rsidR="00F77F14" w:rsidP="007D06ED" w:rsidRDefault="00F77F14" w14:paraId="1847E0E6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</w:p>
    <w:p w:rsidRPr="007D06ED" w:rsidR="004E7F21" w:rsidP="007D06ED" w:rsidRDefault="004E7F21" w14:paraId="1E43D2CE" w14:textId="2AFAFB69">
      <w:pPr>
        <w:pStyle w:val="Normalwebb"/>
        <w:contextualSpacing/>
        <w:rPr>
          <w:rFonts w:ascii="Times New Roman" w:hAnsi="Times New Roman"/>
          <w:sz w:val="24"/>
          <w:szCs w:val="24"/>
          <w:u w:val="single"/>
          <w:lang w:val="en-GB"/>
        </w:rPr>
      </w:pPr>
      <w:r w:rsidRPr="007D06ED">
        <w:rPr>
          <w:rFonts w:ascii="Times New Roman" w:hAnsi="Times New Roman"/>
          <w:sz w:val="24"/>
          <w:szCs w:val="24"/>
          <w:u w:val="single"/>
          <w:lang w:val="en-GB"/>
        </w:rPr>
        <w:t xml:space="preserve">Reference Literature </w:t>
      </w:r>
    </w:p>
    <w:p w:rsidRPr="007D06ED" w:rsidR="004E7F21" w:rsidP="007D06ED" w:rsidRDefault="004E7F21" w14:paraId="798BA510" w14:textId="77777777">
      <w:pPr>
        <w:pStyle w:val="Normalwebb"/>
        <w:contextualSpacing/>
        <w:rPr>
          <w:rFonts w:ascii="Times New Roman" w:hAnsi="Times New Roman"/>
          <w:sz w:val="24"/>
          <w:szCs w:val="24"/>
          <w:u w:val="single"/>
          <w:lang w:val="en-GB"/>
        </w:rPr>
      </w:pPr>
    </w:p>
    <w:p w:rsidRPr="007D06ED" w:rsidR="004E7F21" w:rsidP="007D06ED" w:rsidRDefault="004E7F21" w14:paraId="47C3D43A" w14:textId="099FAE71">
      <w:pPr>
        <w:pStyle w:val="Normalwebb"/>
        <w:contextualSpacing/>
        <w:rPr>
          <w:rFonts w:ascii="Times New Roman" w:hAnsi="Times New Roman"/>
          <w:i/>
          <w:iCs/>
          <w:sz w:val="24"/>
          <w:szCs w:val="24"/>
          <w:lang w:val="en-GB"/>
        </w:rPr>
      </w:pPr>
      <w:r w:rsidRPr="007D06ED">
        <w:rPr>
          <w:rFonts w:ascii="Times New Roman" w:hAnsi="Times New Roman"/>
          <w:i/>
          <w:iCs/>
          <w:sz w:val="24"/>
          <w:szCs w:val="24"/>
          <w:lang w:val="en-GB"/>
        </w:rPr>
        <w:t>Translation practice</w:t>
      </w:r>
    </w:p>
    <w:p w:rsidRPr="007D06ED" w:rsidR="004E7F21" w:rsidP="007D06ED" w:rsidRDefault="004E7F21" w14:paraId="6EC96F06" w14:textId="77777777">
      <w:pPr>
        <w:pStyle w:val="Normalwebb"/>
        <w:contextualSpacing/>
        <w:rPr>
          <w:rFonts w:ascii="Times New Roman" w:hAnsi="Times New Roman"/>
          <w:sz w:val="24"/>
          <w:szCs w:val="24"/>
        </w:rPr>
      </w:pPr>
      <w:r w:rsidRPr="007D06ED">
        <w:rPr>
          <w:rFonts w:ascii="Times New Roman" w:hAnsi="Times New Roman"/>
          <w:sz w:val="24"/>
          <w:szCs w:val="24"/>
        </w:rPr>
        <w:t xml:space="preserve">Övergaard, Gerd. </w:t>
      </w:r>
      <w:r w:rsidRPr="007D06ED">
        <w:rPr>
          <w:rFonts w:ascii="Times New Roman" w:hAnsi="Times New Roman"/>
          <w:i/>
          <w:sz w:val="24"/>
          <w:szCs w:val="24"/>
        </w:rPr>
        <w:t>Triple A: English Grammar Exercises</w:t>
      </w:r>
      <w:r w:rsidRPr="007D06ED">
        <w:rPr>
          <w:rFonts w:ascii="Times New Roman" w:hAnsi="Times New Roman"/>
          <w:sz w:val="24"/>
          <w:szCs w:val="24"/>
        </w:rPr>
        <w:t xml:space="preserve">. Lund: Studentlitteratur, 1997. </w:t>
      </w:r>
    </w:p>
    <w:p w:rsidRPr="007D06ED" w:rsidR="004E7F21" w:rsidP="007D06ED" w:rsidRDefault="004E7F21" w14:paraId="40B53C61" w14:textId="77777777">
      <w:pPr>
        <w:pStyle w:val="Normalwebb"/>
        <w:contextualSpacing/>
        <w:rPr>
          <w:rFonts w:ascii="Times New Roman" w:hAnsi="Times New Roman"/>
          <w:sz w:val="24"/>
          <w:szCs w:val="24"/>
        </w:rPr>
      </w:pPr>
    </w:p>
    <w:p w:rsidRPr="007D06ED" w:rsidR="004E7F21" w:rsidP="007D06ED" w:rsidRDefault="004E7F21" w14:paraId="03DA312E" w14:textId="77777777">
      <w:pPr>
        <w:pStyle w:val="Normalwebb"/>
        <w:contextualSpacing/>
        <w:rPr>
          <w:rFonts w:ascii="Times New Roman" w:hAnsi="Times New Roman"/>
          <w:sz w:val="24"/>
          <w:szCs w:val="24"/>
        </w:rPr>
      </w:pPr>
      <w:r w:rsidRPr="007D06ED">
        <w:rPr>
          <w:rFonts w:ascii="Times New Roman" w:hAnsi="Times New Roman"/>
          <w:sz w:val="24"/>
          <w:szCs w:val="24"/>
        </w:rPr>
        <w:t xml:space="preserve">Övergaard, Gerd &amp; Marie-Louise Elliott. </w:t>
      </w:r>
      <w:r w:rsidRPr="007D06ED">
        <w:rPr>
          <w:rFonts w:ascii="Times New Roman" w:hAnsi="Times New Roman"/>
          <w:i/>
          <w:sz w:val="24"/>
          <w:szCs w:val="24"/>
        </w:rPr>
        <w:t>Catch 23: Translation Exercises</w:t>
      </w:r>
      <w:r w:rsidRPr="007D06ED">
        <w:rPr>
          <w:rFonts w:ascii="Times New Roman" w:hAnsi="Times New Roman"/>
          <w:sz w:val="24"/>
          <w:szCs w:val="24"/>
        </w:rPr>
        <w:t xml:space="preserve">. Lund: Studentlitteratur, 1989. </w:t>
      </w:r>
    </w:p>
    <w:p w:rsidRPr="007D06ED" w:rsidR="004E7F21" w:rsidP="007D06ED" w:rsidRDefault="004E7F21" w14:paraId="649D6050" w14:textId="77777777">
      <w:pPr>
        <w:pStyle w:val="Normalwebb"/>
        <w:contextualSpacing/>
        <w:rPr>
          <w:rFonts w:ascii="Times New Roman" w:hAnsi="Times New Roman"/>
          <w:sz w:val="24"/>
          <w:szCs w:val="24"/>
        </w:rPr>
      </w:pPr>
    </w:p>
    <w:p w:rsidRPr="0054463B" w:rsidR="004E7F21" w:rsidP="007D06ED" w:rsidRDefault="004E7F21" w14:paraId="0484DC85" w14:textId="77777777">
      <w:pPr>
        <w:pStyle w:val="Normalwebb"/>
        <w:contextualSpacing/>
        <w:rPr>
          <w:rFonts w:ascii="Times New Roman" w:hAnsi="Times New Roman"/>
          <w:sz w:val="24"/>
          <w:szCs w:val="24"/>
        </w:rPr>
      </w:pPr>
      <w:r w:rsidRPr="007D06ED">
        <w:rPr>
          <w:rFonts w:ascii="Times New Roman" w:hAnsi="Times New Roman"/>
          <w:sz w:val="24"/>
          <w:szCs w:val="24"/>
        </w:rPr>
        <w:t xml:space="preserve">Övergaard, Gerd &amp; Donald MacQueen. </w:t>
      </w:r>
      <w:r w:rsidRPr="007D06ED">
        <w:rPr>
          <w:rFonts w:ascii="Times New Roman" w:hAnsi="Times New Roman"/>
          <w:i/>
          <w:sz w:val="24"/>
          <w:szCs w:val="24"/>
        </w:rPr>
        <w:t>Suite Sixteen</w:t>
      </w:r>
      <w:r w:rsidRPr="007D06ED">
        <w:rPr>
          <w:rFonts w:ascii="Times New Roman" w:hAnsi="Times New Roman"/>
          <w:sz w:val="24"/>
          <w:szCs w:val="24"/>
        </w:rPr>
        <w:t xml:space="preserve">. </w:t>
      </w:r>
      <w:r w:rsidRPr="0054463B">
        <w:rPr>
          <w:rFonts w:ascii="Times New Roman" w:hAnsi="Times New Roman"/>
          <w:sz w:val="24"/>
          <w:szCs w:val="24"/>
        </w:rPr>
        <w:t xml:space="preserve">Lund: Studentlitteratur, 1995. </w:t>
      </w:r>
    </w:p>
    <w:p w:rsidRPr="007D06ED" w:rsidR="004E7F21" w:rsidP="007D06ED" w:rsidRDefault="004E7F21" w14:paraId="024AC622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</w:p>
    <w:p w:rsidRPr="007D06ED" w:rsidR="00FF035A" w:rsidP="007D06ED" w:rsidRDefault="00FF035A" w14:paraId="166A997F" w14:textId="77777777">
      <w:pPr>
        <w:pStyle w:val="Normalwebb"/>
        <w:contextualSpacing/>
        <w:rPr>
          <w:rFonts w:ascii="Times New Roman" w:hAnsi="Times New Roman"/>
          <w:i/>
          <w:iCs/>
          <w:sz w:val="24"/>
          <w:szCs w:val="24"/>
          <w:lang w:val="en-GB"/>
        </w:rPr>
      </w:pPr>
    </w:p>
    <w:p w:rsidRPr="007D06ED" w:rsidR="00FF035A" w:rsidP="007D06ED" w:rsidRDefault="004E7F21" w14:paraId="1EB58CFA" w14:textId="0A922405">
      <w:pPr>
        <w:pStyle w:val="Normalwebb"/>
        <w:contextualSpacing/>
        <w:rPr>
          <w:rFonts w:ascii="Times New Roman" w:hAnsi="Times New Roman"/>
          <w:i/>
          <w:iCs/>
          <w:sz w:val="24"/>
          <w:szCs w:val="24"/>
          <w:lang w:val="en-GB"/>
        </w:rPr>
      </w:pPr>
      <w:r w:rsidRPr="007D06ED">
        <w:rPr>
          <w:rFonts w:ascii="Times New Roman" w:hAnsi="Times New Roman"/>
          <w:i/>
          <w:iCs/>
          <w:sz w:val="24"/>
          <w:szCs w:val="24"/>
          <w:lang w:val="en-GB"/>
        </w:rPr>
        <w:t>Grammars</w:t>
      </w:r>
    </w:p>
    <w:p w:rsidRPr="007D06ED" w:rsidR="00FF035A" w:rsidP="007D06ED" w:rsidRDefault="00FF035A" w14:paraId="0A851FFB" w14:textId="134A7665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  <w:r w:rsidRPr="007D06ED">
        <w:rPr>
          <w:rFonts w:ascii="Times New Roman" w:hAnsi="Times New Roman"/>
          <w:sz w:val="24"/>
          <w:szCs w:val="24"/>
          <w:lang w:val="en-GB"/>
        </w:rPr>
        <w:t>Biber, Douglas, Susan Conrad and Geoffrey Leech.</w:t>
      </w:r>
      <w:r w:rsidRPr="007D06ED">
        <w:rPr>
          <w:rFonts w:ascii="Times New Roman" w:hAnsi="Times New Roman"/>
          <w:i/>
          <w:sz w:val="24"/>
          <w:szCs w:val="24"/>
          <w:lang w:val="en-GB"/>
        </w:rPr>
        <w:t xml:space="preserve"> Longman Student Grammar of Spoken and Written English</w:t>
      </w:r>
      <w:r w:rsidRPr="007D06ED">
        <w:rPr>
          <w:rFonts w:ascii="Times New Roman" w:hAnsi="Times New Roman"/>
          <w:sz w:val="24"/>
          <w:szCs w:val="24"/>
          <w:lang w:val="en-GB"/>
        </w:rPr>
        <w:t xml:space="preserve">. Workbook. Longman, 2004. </w:t>
      </w:r>
    </w:p>
    <w:p w:rsidRPr="007D06ED" w:rsidR="00FF035A" w:rsidP="007D06ED" w:rsidRDefault="00FF035A" w14:paraId="1DC44271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</w:p>
    <w:p w:rsidRPr="007D06ED" w:rsidR="004E7F21" w:rsidP="007D06ED" w:rsidRDefault="004E7F21" w14:paraId="0F6D3A71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sv-SE"/>
        </w:rPr>
      </w:pPr>
      <w:r w:rsidRPr="007D06ED">
        <w:rPr>
          <w:rFonts w:ascii="Times New Roman" w:hAnsi="Times New Roman"/>
          <w:sz w:val="24"/>
          <w:szCs w:val="24"/>
          <w:lang w:val="en-GB"/>
        </w:rPr>
        <w:t xml:space="preserve">Estling Vannestål, Maria. </w:t>
      </w:r>
      <w:r w:rsidRPr="007D06ED">
        <w:rPr>
          <w:rFonts w:ascii="Times New Roman" w:hAnsi="Times New Roman"/>
          <w:i/>
          <w:sz w:val="24"/>
          <w:szCs w:val="24"/>
          <w:lang w:val="en-GB"/>
        </w:rPr>
        <w:t>A University Grammar of English with a Swedish Perspective</w:t>
      </w:r>
      <w:r w:rsidRPr="007D06ED"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7D06ED">
        <w:rPr>
          <w:rFonts w:ascii="Times New Roman" w:hAnsi="Times New Roman"/>
          <w:sz w:val="24"/>
          <w:szCs w:val="24"/>
          <w:lang w:val="sv-SE"/>
        </w:rPr>
        <w:t xml:space="preserve">Lund: Studentlitteratur, 2007. </w:t>
      </w:r>
    </w:p>
    <w:p w:rsidRPr="007D06ED" w:rsidR="004E7F21" w:rsidP="007D06ED" w:rsidRDefault="004E7F21" w14:paraId="64BB8BBA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sv-SE"/>
        </w:rPr>
      </w:pPr>
    </w:p>
    <w:p w:rsidRPr="007D06ED" w:rsidR="00FF035A" w:rsidP="007D06ED" w:rsidRDefault="00FF035A" w14:paraId="0D35B27C" w14:textId="6C67C9F4">
      <w:pPr>
        <w:pStyle w:val="Normalwebb"/>
        <w:contextualSpacing/>
        <w:rPr>
          <w:rFonts w:ascii="Times New Roman" w:hAnsi="Times New Roman"/>
          <w:sz w:val="24"/>
          <w:szCs w:val="24"/>
          <w:lang w:val="sv-SE"/>
        </w:rPr>
      </w:pPr>
      <w:r w:rsidRPr="007D06ED">
        <w:rPr>
          <w:rFonts w:ascii="Times New Roman" w:hAnsi="Times New Roman"/>
          <w:sz w:val="24"/>
          <w:szCs w:val="24"/>
          <w:lang w:val="sv-SE"/>
        </w:rPr>
        <w:t xml:space="preserve">Frykman, Erik &amp; Göran Kjellmer. </w:t>
      </w:r>
      <w:r w:rsidRPr="007D06ED">
        <w:rPr>
          <w:rFonts w:ascii="Times New Roman" w:hAnsi="Times New Roman"/>
          <w:i/>
          <w:sz w:val="24"/>
          <w:szCs w:val="24"/>
          <w:lang w:val="sv-SE"/>
        </w:rPr>
        <w:t>Engelskt ordbruk</w:t>
      </w:r>
      <w:r w:rsidRPr="007D06ED">
        <w:rPr>
          <w:rFonts w:ascii="Times New Roman" w:hAnsi="Times New Roman"/>
          <w:sz w:val="24"/>
          <w:szCs w:val="24"/>
          <w:lang w:val="sv-SE"/>
        </w:rPr>
        <w:t xml:space="preserve">. Uppsala: Esselte Studium, 1983. </w:t>
      </w:r>
    </w:p>
    <w:p w:rsidRPr="007D06ED" w:rsidR="00FF035A" w:rsidP="007D06ED" w:rsidRDefault="00FF035A" w14:paraId="600CF2D2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sv-SE"/>
        </w:rPr>
      </w:pPr>
    </w:p>
    <w:p w:rsidRPr="007D06ED" w:rsidR="00FF035A" w:rsidP="007D06ED" w:rsidRDefault="00FF035A" w14:paraId="6BCC4FD5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sv-SE"/>
        </w:rPr>
      </w:pPr>
      <w:r w:rsidRPr="007D06ED">
        <w:rPr>
          <w:rFonts w:ascii="Times New Roman" w:hAnsi="Times New Roman"/>
          <w:sz w:val="24"/>
          <w:szCs w:val="24"/>
          <w:lang w:val="sv-SE"/>
        </w:rPr>
        <w:t xml:space="preserve">Hargevik, Stieg. </w:t>
      </w:r>
      <w:r w:rsidRPr="007D06ED">
        <w:rPr>
          <w:rFonts w:ascii="Times New Roman" w:hAnsi="Times New Roman"/>
          <w:i/>
          <w:sz w:val="24"/>
          <w:szCs w:val="24"/>
          <w:lang w:val="sv-SE"/>
        </w:rPr>
        <w:t>Engelska prepositionsövningar</w:t>
      </w:r>
      <w:r w:rsidRPr="007D06ED">
        <w:rPr>
          <w:rFonts w:ascii="Times New Roman" w:hAnsi="Times New Roman"/>
          <w:sz w:val="24"/>
          <w:szCs w:val="24"/>
          <w:lang w:val="sv-SE"/>
        </w:rPr>
        <w:t xml:space="preserve">. Lund: Studentlitteratur, 1990. </w:t>
      </w:r>
    </w:p>
    <w:p w:rsidRPr="007D06ED" w:rsidR="00FF035A" w:rsidP="007D06ED" w:rsidRDefault="00FF035A" w14:paraId="181F8DA6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sv-SE"/>
        </w:rPr>
      </w:pPr>
    </w:p>
    <w:p w:rsidRPr="007D06ED" w:rsidR="00FF035A" w:rsidP="007D06ED" w:rsidRDefault="00FF035A" w14:paraId="0D89E91B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sv-SE"/>
        </w:rPr>
      </w:pPr>
      <w:r w:rsidRPr="0054463B">
        <w:rPr>
          <w:rFonts w:ascii="Times New Roman" w:hAnsi="Times New Roman"/>
          <w:sz w:val="24"/>
          <w:szCs w:val="24"/>
        </w:rPr>
        <w:lastRenderedPageBreak/>
        <w:t xml:space="preserve">Hargevik, Stieg &amp; Michael Stevens. </w:t>
      </w:r>
      <w:r w:rsidRPr="007D06ED">
        <w:rPr>
          <w:rFonts w:ascii="Times New Roman" w:hAnsi="Times New Roman"/>
          <w:i/>
          <w:sz w:val="24"/>
          <w:szCs w:val="24"/>
          <w:lang w:val="en-GB"/>
        </w:rPr>
        <w:t>English Synonyms and False Friends</w:t>
      </w:r>
      <w:r w:rsidRPr="007D06ED"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7D06ED">
        <w:rPr>
          <w:rFonts w:ascii="Times New Roman" w:hAnsi="Times New Roman"/>
          <w:sz w:val="24"/>
          <w:szCs w:val="24"/>
          <w:lang w:val="sv-SE"/>
        </w:rPr>
        <w:t xml:space="preserve">Lund: Liber Läromedel, 1978. </w:t>
      </w:r>
    </w:p>
    <w:p w:rsidRPr="007D06ED" w:rsidR="00FF035A" w:rsidP="007D06ED" w:rsidRDefault="00FF035A" w14:paraId="7EC07570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sv-SE"/>
        </w:rPr>
      </w:pPr>
    </w:p>
    <w:p w:rsidRPr="007D06ED" w:rsidR="00FF035A" w:rsidP="007D06ED" w:rsidRDefault="00FF035A" w14:paraId="38665894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  <w:r w:rsidRPr="007D06ED">
        <w:rPr>
          <w:rFonts w:ascii="Times New Roman" w:hAnsi="Times New Roman"/>
          <w:sz w:val="24"/>
          <w:szCs w:val="24"/>
          <w:lang w:val="sv-SE"/>
        </w:rPr>
        <w:t xml:space="preserve">Sager, Olof &amp; Sven-Erik Ormelius. </w:t>
      </w:r>
      <w:r w:rsidRPr="007D06ED">
        <w:rPr>
          <w:rFonts w:ascii="Times New Roman" w:hAnsi="Times New Roman"/>
          <w:i/>
          <w:sz w:val="24"/>
          <w:szCs w:val="24"/>
          <w:lang w:val="sv-SE"/>
        </w:rPr>
        <w:t>Engelsk ordbildning</w:t>
      </w:r>
      <w:r w:rsidRPr="007D06ED">
        <w:rPr>
          <w:rFonts w:ascii="Times New Roman" w:hAnsi="Times New Roman"/>
          <w:sz w:val="24"/>
          <w:szCs w:val="24"/>
          <w:lang w:val="sv-SE"/>
        </w:rPr>
        <w:t xml:space="preserve">. </w:t>
      </w:r>
      <w:r w:rsidRPr="007D06ED">
        <w:rPr>
          <w:rFonts w:ascii="Times New Roman" w:hAnsi="Times New Roman"/>
          <w:sz w:val="24"/>
          <w:szCs w:val="24"/>
          <w:lang w:val="en-GB"/>
        </w:rPr>
        <w:t xml:space="preserve">Stockholm: Esselte Studium, 1983. </w:t>
      </w:r>
    </w:p>
    <w:p w:rsidRPr="007D06ED" w:rsidR="00FF035A" w:rsidP="007D06ED" w:rsidRDefault="00FF035A" w14:paraId="4960E83A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</w:p>
    <w:p w:rsidRPr="007D06ED" w:rsidR="00FF035A" w:rsidP="007D06ED" w:rsidRDefault="00FF035A" w14:paraId="25B9D755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  <w:r w:rsidRPr="007D06ED">
        <w:rPr>
          <w:rFonts w:ascii="Times New Roman" w:hAnsi="Times New Roman"/>
          <w:sz w:val="24"/>
          <w:szCs w:val="24"/>
          <w:lang w:val="en-GB"/>
        </w:rPr>
        <w:t xml:space="preserve">Swan, Michael. </w:t>
      </w:r>
      <w:r w:rsidRPr="007D06ED">
        <w:rPr>
          <w:rFonts w:ascii="Times New Roman" w:hAnsi="Times New Roman"/>
          <w:i/>
          <w:sz w:val="24"/>
          <w:szCs w:val="24"/>
          <w:lang w:val="en-GB"/>
        </w:rPr>
        <w:t>Practical English Usage</w:t>
      </w:r>
      <w:r w:rsidRPr="007D06ED">
        <w:rPr>
          <w:rFonts w:ascii="Times New Roman" w:hAnsi="Times New Roman"/>
          <w:sz w:val="24"/>
          <w:szCs w:val="24"/>
          <w:lang w:val="en-GB"/>
        </w:rPr>
        <w:t xml:space="preserve">. 3rd edition. Oxford: Oxford University Press, 2005. </w:t>
      </w:r>
    </w:p>
    <w:p w:rsidRPr="007D06ED" w:rsidR="00FF035A" w:rsidP="007D06ED" w:rsidRDefault="00FF035A" w14:paraId="65869EAF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</w:p>
    <w:p w:rsidRPr="007D06ED" w:rsidR="004E7F21" w:rsidP="007D06ED" w:rsidRDefault="00FF035A" w14:paraId="700BE483" w14:textId="3F090D67">
      <w:pPr>
        <w:pStyle w:val="Normalwebb"/>
        <w:contextualSpacing/>
        <w:rPr>
          <w:rFonts w:ascii="Times New Roman" w:hAnsi="Times New Roman"/>
          <w:sz w:val="24"/>
          <w:szCs w:val="24"/>
          <w:lang w:val="sv-SE"/>
        </w:rPr>
      </w:pPr>
      <w:r w:rsidRPr="007D06ED">
        <w:rPr>
          <w:rFonts w:ascii="Times New Roman" w:hAnsi="Times New Roman"/>
          <w:sz w:val="24"/>
          <w:szCs w:val="24"/>
          <w:lang w:val="en-GB"/>
        </w:rPr>
        <w:t xml:space="preserve">Svartvik, Jan and Olof Sager. </w:t>
      </w:r>
      <w:r w:rsidRPr="007D06ED">
        <w:rPr>
          <w:rFonts w:ascii="Times New Roman" w:hAnsi="Times New Roman"/>
          <w:i/>
          <w:sz w:val="24"/>
          <w:szCs w:val="24"/>
          <w:lang w:val="sv-SE"/>
        </w:rPr>
        <w:t>Engelsk Universitetsgrammatik</w:t>
      </w:r>
      <w:r w:rsidRPr="007D06ED">
        <w:rPr>
          <w:rFonts w:ascii="Times New Roman" w:hAnsi="Times New Roman"/>
          <w:sz w:val="24"/>
          <w:szCs w:val="24"/>
          <w:lang w:val="sv-SE"/>
        </w:rPr>
        <w:t xml:space="preserve">. 2:a uppl. Stockholm: Liber, 2003. </w:t>
      </w:r>
    </w:p>
    <w:p w:rsidRPr="007D06ED" w:rsidR="004E7F21" w:rsidP="007D06ED" w:rsidRDefault="004E7F21" w14:paraId="41FC0564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sv-SE"/>
        </w:rPr>
      </w:pPr>
    </w:p>
    <w:p w:rsidRPr="007D06ED" w:rsidR="004E7F21" w:rsidP="007D06ED" w:rsidRDefault="004E7F21" w14:paraId="1090C033" w14:textId="77777777">
      <w:pPr>
        <w:pStyle w:val="Normalwebb"/>
        <w:contextualSpacing/>
        <w:rPr>
          <w:rFonts w:ascii="Times New Roman" w:hAnsi="Times New Roman"/>
          <w:i/>
          <w:iCs/>
          <w:sz w:val="24"/>
          <w:szCs w:val="24"/>
          <w:lang w:val="en-GB"/>
        </w:rPr>
      </w:pPr>
      <w:r w:rsidRPr="007D06ED">
        <w:rPr>
          <w:rFonts w:ascii="Times New Roman" w:hAnsi="Times New Roman"/>
          <w:i/>
          <w:iCs/>
          <w:sz w:val="24"/>
          <w:szCs w:val="24"/>
          <w:lang w:val="en-GB"/>
        </w:rPr>
        <w:t>Miscellaneous Language Guides</w:t>
      </w:r>
    </w:p>
    <w:p w:rsidRPr="007D06ED" w:rsidR="00FF035A" w:rsidP="007D06ED" w:rsidRDefault="004E7F21" w14:paraId="4435DE1D" w14:textId="2AACBD76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  <w:r w:rsidRPr="007D06ED">
        <w:rPr>
          <w:rFonts w:ascii="Times New Roman" w:hAnsi="Times New Roman"/>
          <w:sz w:val="24"/>
          <w:szCs w:val="24"/>
          <w:lang w:val="en-GB"/>
        </w:rPr>
        <w:t xml:space="preserve">Collins Cobuild. </w:t>
      </w:r>
      <w:r w:rsidRPr="007D06ED">
        <w:rPr>
          <w:rFonts w:ascii="Times New Roman" w:hAnsi="Times New Roman"/>
          <w:i/>
          <w:sz w:val="24"/>
          <w:szCs w:val="24"/>
          <w:lang w:val="en-GB"/>
        </w:rPr>
        <w:t>English Usage</w:t>
      </w:r>
      <w:r w:rsidRPr="007D06ED">
        <w:rPr>
          <w:rFonts w:ascii="Times New Roman" w:hAnsi="Times New Roman"/>
          <w:sz w:val="24"/>
          <w:szCs w:val="24"/>
          <w:lang w:val="en-GB"/>
        </w:rPr>
        <w:t xml:space="preserve">. 2nd edition. London: Harper Collins Publishers, 2004. </w:t>
      </w:r>
    </w:p>
    <w:p w:rsidRPr="007D06ED" w:rsidR="00FF035A" w:rsidP="007D06ED" w:rsidRDefault="00FF035A" w14:paraId="092C754C" w14:textId="77777777">
      <w:pPr>
        <w:pStyle w:val="Normalwebb"/>
        <w:contextualSpacing/>
        <w:rPr>
          <w:rFonts w:ascii="Times New Roman" w:hAnsi="Times New Roman"/>
          <w:sz w:val="24"/>
          <w:szCs w:val="24"/>
        </w:rPr>
      </w:pPr>
    </w:p>
    <w:p w:rsidRPr="007D06ED" w:rsidR="004E7F21" w:rsidP="007D06ED" w:rsidRDefault="004E7F21" w14:paraId="0F6866B3" w14:textId="52FEAECC">
      <w:pPr>
        <w:pStyle w:val="Normalwebb"/>
        <w:contextualSpacing/>
        <w:rPr>
          <w:rFonts w:ascii="Times New Roman" w:hAnsi="Times New Roman"/>
          <w:sz w:val="24"/>
          <w:szCs w:val="24"/>
        </w:rPr>
      </w:pPr>
      <w:r w:rsidRPr="007D06ED">
        <w:rPr>
          <w:rFonts w:ascii="Times New Roman" w:hAnsi="Times New Roman"/>
          <w:sz w:val="24"/>
          <w:szCs w:val="24"/>
        </w:rPr>
        <w:t xml:space="preserve">Heffernan, James A.W.; Lincoln, John E. &amp; Atwill, Janet. </w:t>
      </w:r>
      <w:r w:rsidRPr="007D06ED">
        <w:rPr>
          <w:rFonts w:ascii="Times New Roman" w:hAnsi="Times New Roman"/>
          <w:i/>
          <w:iCs/>
          <w:sz w:val="24"/>
          <w:szCs w:val="24"/>
        </w:rPr>
        <w:t>Writing: A College Handbook</w:t>
      </w:r>
      <w:r w:rsidRPr="007D06ED">
        <w:rPr>
          <w:rFonts w:ascii="Times New Roman" w:hAnsi="Times New Roman"/>
          <w:sz w:val="24"/>
          <w:szCs w:val="24"/>
        </w:rPr>
        <w:t>, 5th edn [or later]. New York: Norton, 2001.</w:t>
      </w:r>
    </w:p>
    <w:p w:rsidRPr="007D06ED" w:rsidR="004E7F21" w:rsidP="007D06ED" w:rsidRDefault="004E7F21" w14:paraId="3338A6A3" w14:textId="77777777">
      <w:pPr>
        <w:pStyle w:val="Normalwebb"/>
        <w:contextualSpacing/>
        <w:rPr>
          <w:rFonts w:ascii="Times New Roman" w:hAnsi="Times New Roman"/>
          <w:sz w:val="24"/>
          <w:szCs w:val="24"/>
        </w:rPr>
      </w:pPr>
    </w:p>
    <w:p w:rsidRPr="007D06ED" w:rsidR="00FF035A" w:rsidP="007D06ED" w:rsidRDefault="004E7F21" w14:paraId="099C8B20" w14:textId="6A9020EA">
      <w:pPr>
        <w:pStyle w:val="Normalwebb"/>
        <w:contextualSpacing/>
        <w:rPr>
          <w:rFonts w:ascii="Times New Roman" w:hAnsi="Times New Roman"/>
          <w:sz w:val="24"/>
          <w:szCs w:val="24"/>
        </w:rPr>
      </w:pPr>
      <w:r w:rsidRPr="007D06ED">
        <w:rPr>
          <w:rFonts w:ascii="Times New Roman" w:hAnsi="Times New Roman"/>
          <w:sz w:val="24"/>
          <w:szCs w:val="24"/>
        </w:rPr>
        <w:t xml:space="preserve">Swan, Michael. </w:t>
      </w:r>
      <w:r w:rsidRPr="007D06ED">
        <w:rPr>
          <w:rFonts w:ascii="Times New Roman" w:hAnsi="Times New Roman"/>
          <w:i/>
          <w:iCs/>
          <w:sz w:val="24"/>
          <w:szCs w:val="24"/>
        </w:rPr>
        <w:t>Practical English Usage</w:t>
      </w:r>
      <w:r w:rsidRPr="007D06ED">
        <w:rPr>
          <w:rFonts w:ascii="Times New Roman" w:hAnsi="Times New Roman"/>
          <w:sz w:val="24"/>
          <w:szCs w:val="24"/>
        </w:rPr>
        <w:t>, 3rd edn. Oxford: Oxford University Press, 2005.</w:t>
      </w:r>
    </w:p>
    <w:p w:rsidRPr="007D06ED" w:rsidR="004E7F21" w:rsidP="007D06ED" w:rsidRDefault="004E7F21" w14:paraId="71A4FE38" w14:textId="77777777">
      <w:pPr>
        <w:pStyle w:val="Normalwebb"/>
        <w:contextualSpacing/>
        <w:rPr>
          <w:rFonts w:ascii="Times New Roman" w:hAnsi="Times New Roman"/>
          <w:sz w:val="24"/>
          <w:szCs w:val="24"/>
          <w:u w:val="single"/>
        </w:rPr>
      </w:pPr>
    </w:p>
    <w:p w:rsidRPr="0054463B" w:rsidR="004E7F21" w:rsidP="007D06ED" w:rsidRDefault="00FF035A" w14:paraId="1AC3BB31" w14:textId="61F10A4F">
      <w:pPr>
        <w:pStyle w:val="Normalwebb"/>
        <w:contextualSpacing/>
        <w:rPr>
          <w:rFonts w:ascii="Times New Roman" w:hAnsi="Times New Roman"/>
          <w:sz w:val="24"/>
          <w:szCs w:val="24"/>
          <w:u w:val="single"/>
        </w:rPr>
      </w:pPr>
      <w:r w:rsidRPr="0054463B">
        <w:rPr>
          <w:rFonts w:ascii="Times New Roman" w:hAnsi="Times New Roman"/>
          <w:sz w:val="24"/>
          <w:szCs w:val="24"/>
          <w:u w:val="single"/>
        </w:rPr>
        <w:t xml:space="preserve">Dictionaries </w:t>
      </w:r>
    </w:p>
    <w:p w:rsidRPr="0054463B" w:rsidR="00FF035A" w:rsidP="007D06ED" w:rsidRDefault="00FF035A" w14:paraId="5EE4A510" w14:textId="05A20C15">
      <w:pPr>
        <w:pStyle w:val="Normalwebb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4E7F21" w:rsidP="007D06ED" w:rsidRDefault="004E7F21" w14:paraId="34B63196" w14:textId="0829612B">
      <w:pPr>
        <w:pStyle w:val="Normalwebb"/>
        <w:contextualSpacing/>
        <w:rPr>
          <w:rFonts w:ascii="Times New Roman" w:hAnsi="Times New Roman"/>
          <w:i/>
          <w:iCs/>
          <w:sz w:val="24"/>
          <w:szCs w:val="24"/>
          <w:lang w:val="en-GB"/>
        </w:rPr>
      </w:pPr>
      <w:r w:rsidRPr="007D06ED">
        <w:rPr>
          <w:rFonts w:ascii="Times New Roman" w:hAnsi="Times New Roman"/>
          <w:i/>
          <w:iCs/>
          <w:sz w:val="24"/>
          <w:szCs w:val="24"/>
          <w:lang w:val="en-GB"/>
        </w:rPr>
        <w:t xml:space="preserve">Printed Dictionaries </w:t>
      </w:r>
    </w:p>
    <w:p w:rsidRPr="00B07E0D" w:rsidR="00B07E0D" w:rsidP="007D06ED" w:rsidRDefault="00B07E0D" w14:paraId="36816073" w14:textId="77777777">
      <w:pPr>
        <w:pStyle w:val="Normalwebb"/>
        <w:contextualSpacing/>
        <w:rPr>
          <w:rFonts w:ascii="Times New Roman" w:hAnsi="Times New Roman"/>
          <w:i/>
          <w:iCs/>
          <w:sz w:val="24"/>
          <w:szCs w:val="24"/>
          <w:lang w:val="en-GB"/>
        </w:rPr>
      </w:pPr>
    </w:p>
    <w:p w:rsidRPr="00B07E0D" w:rsidR="004E7F21" w:rsidP="007D06ED" w:rsidRDefault="004E7F21" w14:paraId="219EAA66" w14:textId="1C5DED9A">
      <w:pPr>
        <w:pStyle w:val="Normalwebb"/>
        <w:contextualSpacing/>
        <w:rPr>
          <w:rFonts w:ascii="Times New Roman" w:hAnsi="Times New Roman"/>
          <w:sz w:val="24"/>
          <w:szCs w:val="24"/>
          <w:u w:val="single"/>
          <w:lang w:val="sv-SE"/>
        </w:rPr>
      </w:pPr>
      <w:r w:rsidRPr="00B07E0D">
        <w:rPr>
          <w:rFonts w:ascii="Times New Roman" w:hAnsi="Times New Roman"/>
          <w:sz w:val="24"/>
          <w:szCs w:val="24"/>
          <w:u w:val="single"/>
          <w:lang w:val="sv-SE"/>
        </w:rPr>
        <w:t>English-Swedish-English</w:t>
      </w:r>
    </w:p>
    <w:p w:rsidRPr="007D06ED" w:rsidR="00B07E0D" w:rsidP="007D06ED" w:rsidRDefault="00B07E0D" w14:paraId="5A70EDE8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sv-SE"/>
        </w:rPr>
      </w:pPr>
    </w:p>
    <w:p w:rsidRPr="007D06ED" w:rsidR="00FF035A" w:rsidP="007D06ED" w:rsidRDefault="00FF035A" w14:paraId="049D30F5" w14:textId="77777777">
      <w:pPr>
        <w:pStyle w:val="Normalwebb"/>
        <w:contextualSpacing/>
        <w:rPr>
          <w:rFonts w:ascii="Times New Roman" w:hAnsi="Times New Roman"/>
          <w:i/>
          <w:sz w:val="24"/>
          <w:szCs w:val="24"/>
          <w:lang w:val="sv-SE"/>
        </w:rPr>
      </w:pPr>
      <w:r w:rsidRPr="007D06ED">
        <w:rPr>
          <w:rFonts w:ascii="Times New Roman" w:hAnsi="Times New Roman"/>
          <w:i/>
          <w:sz w:val="24"/>
          <w:szCs w:val="24"/>
          <w:lang w:val="sv-SE"/>
        </w:rPr>
        <w:t>Norstedts stora engelsk-svenska ordbok</w:t>
      </w:r>
      <w:r w:rsidRPr="007D06ED">
        <w:rPr>
          <w:rFonts w:ascii="Times New Roman" w:hAnsi="Times New Roman"/>
          <w:sz w:val="24"/>
          <w:szCs w:val="24"/>
          <w:lang w:val="sv-SE"/>
        </w:rPr>
        <w:t>. Stockholm: Norstedts, 1997 or later.</w:t>
      </w:r>
      <w:r w:rsidRPr="007D06ED">
        <w:rPr>
          <w:rFonts w:ascii="Times New Roman" w:hAnsi="Times New Roman"/>
          <w:i/>
          <w:sz w:val="24"/>
          <w:szCs w:val="24"/>
          <w:lang w:val="sv-SE"/>
        </w:rPr>
        <w:t xml:space="preserve"> </w:t>
      </w:r>
    </w:p>
    <w:p w:rsidRPr="007D06ED" w:rsidR="00FF035A" w:rsidP="007D06ED" w:rsidRDefault="00FF035A" w14:paraId="1D6BC7D3" w14:textId="77777777">
      <w:pPr>
        <w:pStyle w:val="Normalwebb"/>
        <w:contextualSpacing/>
        <w:rPr>
          <w:rFonts w:ascii="Times New Roman" w:hAnsi="Times New Roman"/>
          <w:i/>
          <w:sz w:val="24"/>
          <w:szCs w:val="24"/>
          <w:lang w:val="sv-SE"/>
        </w:rPr>
      </w:pPr>
    </w:p>
    <w:p w:rsidRPr="007D06ED" w:rsidR="00FF035A" w:rsidP="007D06ED" w:rsidRDefault="00FF035A" w14:paraId="4ADDB28F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  <w:r w:rsidRPr="007D06ED">
        <w:rPr>
          <w:rFonts w:ascii="Times New Roman" w:hAnsi="Times New Roman"/>
          <w:i/>
          <w:sz w:val="24"/>
          <w:szCs w:val="24"/>
          <w:lang w:val="sv-SE"/>
        </w:rPr>
        <w:t>Norstedts stora svensk-engelska ordbok</w:t>
      </w:r>
      <w:r w:rsidRPr="007D06ED">
        <w:rPr>
          <w:rFonts w:ascii="Times New Roman" w:hAnsi="Times New Roman"/>
          <w:sz w:val="24"/>
          <w:szCs w:val="24"/>
          <w:lang w:val="sv-SE"/>
        </w:rPr>
        <w:t xml:space="preserve">. </w:t>
      </w:r>
      <w:r w:rsidRPr="007D06ED">
        <w:rPr>
          <w:rFonts w:ascii="Times New Roman" w:hAnsi="Times New Roman"/>
          <w:sz w:val="24"/>
          <w:szCs w:val="24"/>
          <w:lang w:val="en-GB"/>
        </w:rPr>
        <w:t xml:space="preserve">Stockholm: Norstedts, 1997 or later. </w:t>
      </w:r>
    </w:p>
    <w:p w:rsidRPr="007D06ED" w:rsidR="00FF035A" w:rsidP="007D06ED" w:rsidRDefault="00FF035A" w14:paraId="3617E7AD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</w:p>
    <w:p w:rsidRPr="007D06ED" w:rsidR="00FF035A" w:rsidP="007D06ED" w:rsidRDefault="00FF035A" w14:paraId="4E1F9583" w14:textId="4A744D8A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  <w:r w:rsidRPr="007D06ED">
        <w:rPr>
          <w:rFonts w:ascii="Times New Roman" w:hAnsi="Times New Roman"/>
          <w:i/>
          <w:sz w:val="24"/>
          <w:szCs w:val="24"/>
          <w:lang w:val="en-GB"/>
        </w:rPr>
        <w:t>Norstedts engelska ord</w:t>
      </w:r>
      <w:r w:rsidRPr="007D06ED">
        <w:rPr>
          <w:rFonts w:ascii="Times New Roman" w:hAnsi="Times New Roman"/>
          <w:sz w:val="24"/>
          <w:szCs w:val="24"/>
          <w:lang w:val="en-GB"/>
        </w:rPr>
        <w:t xml:space="preserve">. [online] available from &lt;http://www.ord.se&gt; [14 Jan 2016] </w:t>
      </w:r>
    </w:p>
    <w:p w:rsidRPr="007D06ED" w:rsidR="004E7F21" w:rsidP="007D06ED" w:rsidRDefault="004E7F21" w14:paraId="6ACF9294" w14:textId="383723BD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</w:p>
    <w:p w:rsidRPr="00B07E0D" w:rsidR="004E7F21" w:rsidP="007D06ED" w:rsidRDefault="004E7F21" w14:paraId="3662D9C2" w14:textId="385BE5F1">
      <w:pPr>
        <w:pStyle w:val="Normalwebb"/>
        <w:contextualSpacing/>
        <w:rPr>
          <w:rFonts w:ascii="Times New Roman" w:hAnsi="Times New Roman"/>
          <w:sz w:val="24"/>
          <w:szCs w:val="24"/>
          <w:u w:val="single"/>
          <w:lang w:val="en-GB"/>
        </w:rPr>
      </w:pPr>
      <w:r w:rsidRPr="00B07E0D">
        <w:rPr>
          <w:rFonts w:ascii="Times New Roman" w:hAnsi="Times New Roman"/>
          <w:sz w:val="24"/>
          <w:szCs w:val="24"/>
          <w:u w:val="single"/>
          <w:lang w:val="en-GB"/>
        </w:rPr>
        <w:t>English-English</w:t>
      </w:r>
    </w:p>
    <w:p w:rsidRPr="007D06ED" w:rsidR="00FF035A" w:rsidP="007D06ED" w:rsidRDefault="00FF035A" w14:paraId="2CB7AF3D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</w:p>
    <w:p w:rsidRPr="007D06ED" w:rsidR="00FF035A" w:rsidP="007D06ED" w:rsidRDefault="00FF035A" w14:paraId="1DCA792D" w14:textId="38BBBBED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  <w:r w:rsidRPr="007D06ED">
        <w:rPr>
          <w:rFonts w:ascii="Times New Roman" w:hAnsi="Times New Roman"/>
          <w:i/>
          <w:sz w:val="24"/>
          <w:szCs w:val="24"/>
          <w:lang w:val="en-GB"/>
        </w:rPr>
        <w:t>Collins Cobuild Advanced Dictionary</w:t>
      </w:r>
      <w:r w:rsidR="00B07E0D">
        <w:rPr>
          <w:rFonts w:ascii="Times New Roman" w:hAnsi="Times New Roman"/>
          <w:sz w:val="24"/>
          <w:szCs w:val="24"/>
          <w:lang w:val="en-GB"/>
        </w:rPr>
        <w:t>,</w:t>
      </w:r>
      <w:r w:rsidRPr="007D06ED">
        <w:rPr>
          <w:rFonts w:ascii="Times New Roman" w:hAnsi="Times New Roman"/>
          <w:sz w:val="24"/>
          <w:szCs w:val="24"/>
          <w:lang w:val="en-GB"/>
        </w:rPr>
        <w:t xml:space="preserve"> 6</w:t>
      </w:r>
      <w:r w:rsidRPr="00B07E0D" w:rsidR="00B07E0D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Pr="007D06ED">
        <w:rPr>
          <w:rFonts w:ascii="Times New Roman" w:hAnsi="Times New Roman"/>
          <w:sz w:val="24"/>
          <w:szCs w:val="24"/>
          <w:lang w:val="en-GB"/>
        </w:rPr>
        <w:t xml:space="preserve"> ed. Glasgow: Harper Collins, 2008. (available with CD ROM – recommended by the Department)</w:t>
      </w:r>
      <w:r w:rsidRPr="007D06ED">
        <w:rPr>
          <w:rFonts w:ascii="Times New Roman" w:hAnsi="Times New Roman"/>
          <w:sz w:val="24"/>
          <w:szCs w:val="24"/>
          <w:lang w:val="en-GB"/>
        </w:rPr>
        <w:br/>
      </w:r>
      <w:r w:rsidRPr="007D06ED">
        <w:rPr>
          <w:rFonts w:ascii="Times New Roman" w:hAnsi="Times New Roman"/>
          <w:b/>
          <w:sz w:val="24"/>
          <w:szCs w:val="24"/>
          <w:lang w:val="en-GB"/>
        </w:rPr>
        <w:t>or</w:t>
      </w:r>
      <w:r w:rsidRPr="007D06ED">
        <w:rPr>
          <w:rFonts w:ascii="Times New Roman" w:hAnsi="Times New Roman"/>
          <w:sz w:val="24"/>
          <w:szCs w:val="24"/>
          <w:lang w:val="en-GB"/>
        </w:rPr>
        <w:br/>
      </w:r>
      <w:r w:rsidRPr="007D06ED">
        <w:rPr>
          <w:rFonts w:ascii="Times New Roman" w:hAnsi="Times New Roman"/>
          <w:i/>
          <w:sz w:val="24"/>
          <w:szCs w:val="24"/>
          <w:lang w:val="en-GB"/>
        </w:rPr>
        <w:t>Cambridge Advanced Learner’s Dictionary of English</w:t>
      </w:r>
      <w:r w:rsidR="00B07E0D">
        <w:rPr>
          <w:rFonts w:ascii="Times New Roman" w:hAnsi="Times New Roman"/>
          <w:sz w:val="24"/>
          <w:szCs w:val="24"/>
          <w:lang w:val="en-GB"/>
        </w:rPr>
        <w:t>,</w:t>
      </w:r>
      <w:r w:rsidRPr="007D06ED">
        <w:rPr>
          <w:rFonts w:ascii="Times New Roman" w:hAnsi="Times New Roman"/>
          <w:sz w:val="24"/>
          <w:szCs w:val="24"/>
          <w:lang w:val="en-GB"/>
        </w:rPr>
        <w:t xml:space="preserve"> 3</w:t>
      </w:r>
      <w:r w:rsidRPr="00B07E0D" w:rsidR="00B07E0D">
        <w:rPr>
          <w:rFonts w:ascii="Times New Roman" w:hAnsi="Times New Roman"/>
          <w:sz w:val="24"/>
          <w:szCs w:val="24"/>
          <w:vertAlign w:val="superscript"/>
          <w:lang w:val="en-GB"/>
        </w:rPr>
        <w:t>rd</w:t>
      </w:r>
      <w:r w:rsidRPr="007D06ED">
        <w:rPr>
          <w:rFonts w:ascii="Times New Roman" w:hAnsi="Times New Roman"/>
          <w:sz w:val="24"/>
          <w:szCs w:val="24"/>
          <w:lang w:val="en-GB"/>
        </w:rPr>
        <w:t xml:space="preserve"> ed. Cambridge: Cambridge University Press, 2008. (available with CD Rom) </w:t>
      </w:r>
    </w:p>
    <w:p w:rsidRPr="007D06ED" w:rsidR="00FF035A" w:rsidP="007D06ED" w:rsidRDefault="00FF035A" w14:paraId="7B9767CB" w14:textId="77777777">
      <w:pPr>
        <w:pStyle w:val="Normalwebb"/>
        <w:contextualSpacing/>
        <w:rPr>
          <w:rFonts w:ascii="Times New Roman" w:hAnsi="Times New Roman"/>
          <w:b/>
          <w:sz w:val="24"/>
          <w:szCs w:val="24"/>
          <w:lang w:val="en-GB"/>
        </w:rPr>
      </w:pPr>
      <w:r w:rsidRPr="007D06ED">
        <w:rPr>
          <w:rFonts w:ascii="Times New Roman" w:hAnsi="Times New Roman"/>
          <w:b/>
          <w:sz w:val="24"/>
          <w:szCs w:val="24"/>
          <w:lang w:val="en-GB"/>
        </w:rPr>
        <w:t xml:space="preserve">or </w:t>
      </w:r>
    </w:p>
    <w:p w:rsidRPr="007D06ED" w:rsidR="00FF035A" w:rsidP="007D06ED" w:rsidRDefault="00FF035A" w14:paraId="7A75DCA4" w14:textId="18BFCCD9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  <w:r w:rsidRPr="007D06ED">
        <w:rPr>
          <w:rFonts w:ascii="Times New Roman" w:hAnsi="Times New Roman"/>
          <w:i/>
          <w:sz w:val="24"/>
          <w:szCs w:val="24"/>
          <w:lang w:val="en-GB"/>
        </w:rPr>
        <w:t>Longman Dictionary of Contemporary English</w:t>
      </w:r>
      <w:r w:rsidR="00B07E0D">
        <w:rPr>
          <w:rFonts w:ascii="Times New Roman" w:hAnsi="Times New Roman"/>
          <w:sz w:val="24"/>
          <w:szCs w:val="24"/>
          <w:lang w:val="en-GB"/>
        </w:rPr>
        <w:t>,</w:t>
      </w:r>
      <w:r w:rsidRPr="007D06ED">
        <w:rPr>
          <w:rFonts w:ascii="Times New Roman" w:hAnsi="Times New Roman"/>
          <w:sz w:val="24"/>
          <w:szCs w:val="24"/>
          <w:lang w:val="en-GB"/>
        </w:rPr>
        <w:t xml:space="preserve"> 5</w:t>
      </w:r>
      <w:r w:rsidRPr="00B07E0D" w:rsidR="00B07E0D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Pr="007D06ED">
        <w:rPr>
          <w:rFonts w:ascii="Times New Roman" w:hAnsi="Times New Roman"/>
          <w:sz w:val="24"/>
          <w:szCs w:val="24"/>
          <w:lang w:val="en-GB"/>
        </w:rPr>
        <w:t xml:space="preserve"> ed. Harlow: Pearson Longman, 2009. (available with DVD Rom)</w:t>
      </w:r>
      <w:r w:rsidRPr="007D06ED">
        <w:rPr>
          <w:rFonts w:ascii="Times New Roman" w:hAnsi="Times New Roman"/>
          <w:sz w:val="24"/>
          <w:szCs w:val="24"/>
          <w:lang w:val="en-GB"/>
        </w:rPr>
        <w:br/>
      </w:r>
      <w:r w:rsidRPr="007D06ED">
        <w:rPr>
          <w:rFonts w:ascii="Times New Roman" w:hAnsi="Times New Roman"/>
          <w:b/>
          <w:sz w:val="24"/>
          <w:szCs w:val="24"/>
          <w:lang w:val="en-GB"/>
        </w:rPr>
        <w:t>or</w:t>
      </w:r>
      <w:r w:rsidRPr="007D06ED">
        <w:rPr>
          <w:rFonts w:ascii="Times New Roman" w:hAnsi="Times New Roman"/>
          <w:sz w:val="24"/>
          <w:szCs w:val="24"/>
          <w:lang w:val="en-GB"/>
        </w:rPr>
        <w:br/>
      </w:r>
      <w:r w:rsidRPr="007D06ED">
        <w:rPr>
          <w:rFonts w:ascii="Times New Roman" w:hAnsi="Times New Roman"/>
          <w:i/>
          <w:sz w:val="24"/>
          <w:szCs w:val="24"/>
          <w:lang w:val="en-GB"/>
        </w:rPr>
        <w:t>Macmillan English Dictionary for Advanced Learners</w:t>
      </w:r>
      <w:r w:rsidR="00B07E0D">
        <w:rPr>
          <w:rFonts w:ascii="Times New Roman" w:hAnsi="Times New Roman"/>
          <w:sz w:val="24"/>
          <w:szCs w:val="24"/>
          <w:lang w:val="en-GB"/>
        </w:rPr>
        <w:t>,</w:t>
      </w:r>
      <w:r w:rsidRPr="007D06ED">
        <w:rPr>
          <w:rFonts w:ascii="Times New Roman" w:hAnsi="Times New Roman"/>
          <w:sz w:val="24"/>
          <w:szCs w:val="24"/>
          <w:lang w:val="en-GB"/>
        </w:rPr>
        <w:t xml:space="preserve"> 2</w:t>
      </w:r>
      <w:r w:rsidRPr="00B07E0D" w:rsidR="00B07E0D">
        <w:rPr>
          <w:rFonts w:ascii="Times New Roman" w:hAnsi="Times New Roman"/>
          <w:sz w:val="24"/>
          <w:szCs w:val="24"/>
          <w:vertAlign w:val="superscript"/>
          <w:lang w:val="en-GB"/>
        </w:rPr>
        <w:t>nd</w:t>
      </w:r>
      <w:r w:rsidRPr="007D06ED">
        <w:rPr>
          <w:rFonts w:ascii="Times New Roman" w:hAnsi="Times New Roman"/>
          <w:sz w:val="24"/>
          <w:szCs w:val="24"/>
          <w:lang w:val="en-GB"/>
        </w:rPr>
        <w:t xml:space="preserve"> ed. Macmillan ELT, 2007. (available with CD ROM) </w:t>
      </w:r>
    </w:p>
    <w:p w:rsidRPr="007D06ED" w:rsidR="00FF035A" w:rsidP="007D06ED" w:rsidRDefault="00FF035A" w14:paraId="169E7033" w14:textId="77777777">
      <w:pPr>
        <w:pStyle w:val="Normalwebb"/>
        <w:contextualSpacing/>
        <w:rPr>
          <w:rFonts w:ascii="Times New Roman" w:hAnsi="Times New Roman"/>
          <w:b/>
          <w:sz w:val="24"/>
          <w:szCs w:val="24"/>
          <w:lang w:val="en-GB"/>
        </w:rPr>
      </w:pPr>
      <w:r w:rsidRPr="007D06ED">
        <w:rPr>
          <w:rFonts w:ascii="Times New Roman" w:hAnsi="Times New Roman"/>
          <w:b/>
          <w:sz w:val="24"/>
          <w:szCs w:val="24"/>
          <w:lang w:val="en-GB"/>
        </w:rPr>
        <w:t xml:space="preserve">or </w:t>
      </w:r>
    </w:p>
    <w:p w:rsidRPr="007D06ED" w:rsidR="00FF035A" w:rsidP="007D06ED" w:rsidRDefault="00FF035A" w14:paraId="5743084D" w14:textId="58A25604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  <w:r w:rsidRPr="007D06ED">
        <w:rPr>
          <w:rFonts w:ascii="Times New Roman" w:hAnsi="Times New Roman"/>
          <w:i/>
          <w:sz w:val="24"/>
          <w:szCs w:val="24"/>
          <w:lang w:val="en-GB"/>
        </w:rPr>
        <w:t>Oxford Advanced Learner’s Dictionary of Current</w:t>
      </w:r>
      <w:r w:rsidRPr="007D06ED">
        <w:rPr>
          <w:rFonts w:ascii="Times New Roman" w:hAnsi="Times New Roman"/>
          <w:sz w:val="24"/>
          <w:szCs w:val="24"/>
          <w:lang w:val="en-GB"/>
        </w:rPr>
        <w:t xml:space="preserve"> English</w:t>
      </w:r>
      <w:r w:rsidR="00B07E0D">
        <w:rPr>
          <w:rFonts w:ascii="Times New Roman" w:hAnsi="Times New Roman"/>
          <w:sz w:val="24"/>
          <w:szCs w:val="24"/>
          <w:lang w:val="en-GB"/>
        </w:rPr>
        <w:t>,</w:t>
      </w:r>
      <w:r w:rsidRPr="007D06ED">
        <w:rPr>
          <w:rFonts w:ascii="Times New Roman" w:hAnsi="Times New Roman"/>
          <w:sz w:val="24"/>
          <w:szCs w:val="24"/>
          <w:lang w:val="en-GB"/>
        </w:rPr>
        <w:t xml:space="preserve"> 8</w:t>
      </w:r>
      <w:r w:rsidRPr="00B07E0D" w:rsidR="00B07E0D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Pr="007D06ED">
        <w:rPr>
          <w:rFonts w:ascii="Times New Roman" w:hAnsi="Times New Roman"/>
          <w:sz w:val="24"/>
          <w:szCs w:val="24"/>
          <w:lang w:val="en-GB"/>
        </w:rPr>
        <w:t xml:space="preserve"> ed. Oxford: Oxford University Press, 2010. (available with CD ROM) </w:t>
      </w:r>
    </w:p>
    <w:p w:rsidRPr="007D06ED" w:rsidR="00FF035A" w:rsidP="007D06ED" w:rsidRDefault="00FF035A" w14:paraId="41A25F85" w14:textId="38911A01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</w:p>
    <w:p w:rsidRPr="007D06ED" w:rsidR="004E7F21" w:rsidP="007D06ED" w:rsidRDefault="004E7F21" w14:paraId="319F6ED5" w14:textId="73E2D986">
      <w:pPr>
        <w:pStyle w:val="Normalwebb"/>
        <w:contextualSpacing/>
        <w:rPr>
          <w:rFonts w:ascii="Times New Roman" w:hAnsi="Times New Roman"/>
          <w:i/>
          <w:iCs/>
          <w:sz w:val="24"/>
          <w:szCs w:val="24"/>
          <w:lang w:val="en-GB"/>
        </w:rPr>
      </w:pPr>
      <w:r w:rsidRPr="007D06ED">
        <w:rPr>
          <w:rFonts w:ascii="Times New Roman" w:hAnsi="Times New Roman"/>
          <w:i/>
          <w:iCs/>
          <w:sz w:val="24"/>
          <w:szCs w:val="24"/>
          <w:lang w:val="en-GB"/>
        </w:rPr>
        <w:t>Online Dictionaries</w:t>
      </w:r>
    </w:p>
    <w:p w:rsidRPr="007D06ED" w:rsidR="004E7F21" w:rsidP="007D06ED" w:rsidRDefault="004E7F21" w14:paraId="15737C73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  <w:r w:rsidRPr="007D06ED">
        <w:rPr>
          <w:rFonts w:ascii="Times New Roman" w:hAnsi="Times New Roman"/>
          <w:sz w:val="24"/>
          <w:szCs w:val="24"/>
          <w:lang w:val="en-GB"/>
        </w:rPr>
        <w:t>English-Swedish-English</w:t>
      </w:r>
    </w:p>
    <w:p w:rsidRPr="007D06ED" w:rsidR="004E7F21" w:rsidP="007D06ED" w:rsidRDefault="004E7F21" w14:paraId="0A79F1D1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</w:p>
    <w:p w:rsidRPr="007D06ED" w:rsidR="004E7F21" w:rsidP="007D06ED" w:rsidRDefault="004E7F21" w14:paraId="033E8E96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  <w:r w:rsidRPr="007D06ED">
        <w:rPr>
          <w:rFonts w:ascii="Times New Roman" w:hAnsi="Times New Roman"/>
          <w:i/>
          <w:iCs/>
          <w:sz w:val="24"/>
          <w:szCs w:val="24"/>
          <w:lang w:val="en-GB"/>
        </w:rPr>
        <w:lastRenderedPageBreak/>
        <w:t>Glosbe – the Multilingual Online Dictionary</w:t>
      </w:r>
      <w:r w:rsidRPr="007D06ED">
        <w:rPr>
          <w:rFonts w:ascii="Times New Roman" w:hAnsi="Times New Roman"/>
          <w:sz w:val="24"/>
          <w:szCs w:val="24"/>
          <w:lang w:val="en-GB"/>
        </w:rPr>
        <w:t xml:space="preserve"> (n.a.) [online] available from &lt;https://en.glosbe.com&gt; [25 June 2019]</w:t>
      </w:r>
    </w:p>
    <w:p w:rsidRPr="007D06ED" w:rsidR="004E7F21" w:rsidP="007D06ED" w:rsidRDefault="004E7F21" w14:paraId="11F0B1B0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</w:p>
    <w:p w:rsidRPr="007D06ED" w:rsidR="004E7F21" w:rsidP="007D06ED" w:rsidRDefault="004E7F21" w14:paraId="59DD7252" w14:textId="5DE385FC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  <w:r w:rsidRPr="007D06ED">
        <w:rPr>
          <w:rFonts w:ascii="Times New Roman" w:hAnsi="Times New Roman"/>
          <w:i/>
          <w:iCs/>
          <w:sz w:val="24"/>
          <w:szCs w:val="24"/>
          <w:lang w:val="sv-SE"/>
        </w:rPr>
        <w:t>Norstedts engelska ord</w:t>
      </w:r>
      <w:r w:rsidRPr="007D06ED">
        <w:rPr>
          <w:rFonts w:ascii="Times New Roman" w:hAnsi="Times New Roman"/>
          <w:sz w:val="24"/>
          <w:szCs w:val="24"/>
          <w:lang w:val="sv-SE"/>
        </w:rPr>
        <w:t xml:space="preserve"> (n.a.) </w:t>
      </w:r>
      <w:r w:rsidRPr="007D06ED">
        <w:rPr>
          <w:rFonts w:ascii="Times New Roman" w:hAnsi="Times New Roman"/>
          <w:sz w:val="24"/>
          <w:szCs w:val="24"/>
          <w:lang w:val="en-GB"/>
        </w:rPr>
        <w:t>[online] available from &lt;http://www.ord.se&gt; [29 December 2019]</w:t>
      </w:r>
    </w:p>
    <w:p w:rsidRPr="007D06ED" w:rsidR="004E7F21" w:rsidP="007D06ED" w:rsidRDefault="004E7F21" w14:paraId="7C980EC0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</w:p>
    <w:p w:rsidRPr="007D06ED" w:rsidR="004E7F21" w:rsidP="007D06ED" w:rsidRDefault="004E7F21" w14:paraId="1F77AC47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  <w:r w:rsidRPr="007D06ED">
        <w:rPr>
          <w:rFonts w:ascii="Times New Roman" w:hAnsi="Times New Roman"/>
          <w:i/>
          <w:iCs/>
          <w:sz w:val="24"/>
          <w:szCs w:val="24"/>
          <w:lang w:val="en-GB"/>
        </w:rPr>
        <w:t xml:space="preserve">Professionella ordboken </w:t>
      </w:r>
      <w:r w:rsidRPr="007D06ED">
        <w:rPr>
          <w:rFonts w:ascii="Times New Roman" w:hAnsi="Times New Roman"/>
          <w:sz w:val="24"/>
          <w:szCs w:val="24"/>
          <w:lang w:val="en-GB"/>
        </w:rPr>
        <w:t>(n.a.) [online] available from [LiU library with password] &lt;http://www.ne.se.e.bibl.liu.se/ordb%C3%B6cker&gt; [29 December 2019]</w:t>
      </w:r>
    </w:p>
    <w:p w:rsidRPr="007D06ED" w:rsidR="004E7F21" w:rsidP="007D06ED" w:rsidRDefault="004E7F21" w14:paraId="4D18D644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</w:p>
    <w:p w:rsidRPr="007D06ED" w:rsidR="004E7F21" w:rsidP="007D06ED" w:rsidRDefault="004E7F21" w14:paraId="4CE0CA91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  <w:r w:rsidRPr="007D06ED">
        <w:rPr>
          <w:rFonts w:ascii="Times New Roman" w:hAnsi="Times New Roman"/>
          <w:sz w:val="24"/>
          <w:szCs w:val="24"/>
          <w:lang w:val="en-GB"/>
        </w:rPr>
        <w:t>English-English</w:t>
      </w:r>
    </w:p>
    <w:p w:rsidRPr="007D06ED" w:rsidR="004E7F21" w:rsidP="007D06ED" w:rsidRDefault="004E7F21" w14:paraId="66C7EAAD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</w:p>
    <w:p w:rsidRPr="007D06ED" w:rsidR="004E7F21" w:rsidP="007D06ED" w:rsidRDefault="004E7F21" w14:paraId="1E82CC10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  <w:r w:rsidRPr="007D06ED">
        <w:rPr>
          <w:rFonts w:ascii="Times New Roman" w:hAnsi="Times New Roman"/>
          <w:i/>
          <w:iCs/>
          <w:sz w:val="24"/>
          <w:szCs w:val="24"/>
          <w:lang w:val="en-GB"/>
        </w:rPr>
        <w:t>Cambridge Dictionaries Online</w:t>
      </w:r>
      <w:r w:rsidRPr="007D06ED">
        <w:rPr>
          <w:rFonts w:ascii="Times New Roman" w:hAnsi="Times New Roman"/>
          <w:sz w:val="24"/>
          <w:szCs w:val="24"/>
          <w:lang w:val="en-GB"/>
        </w:rPr>
        <w:t xml:space="preserve"> (2019) [online] available from &lt;http://dictionary.cambridge.org&gt; [29 December 2019]</w:t>
      </w:r>
    </w:p>
    <w:p w:rsidRPr="007D06ED" w:rsidR="004E7F21" w:rsidP="007D06ED" w:rsidRDefault="004E7F21" w14:paraId="1ADB33CB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</w:p>
    <w:p w:rsidRPr="007D06ED" w:rsidR="004E7F21" w:rsidP="007D06ED" w:rsidRDefault="004E7F21" w14:paraId="665EAC24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  <w:r w:rsidRPr="007D06ED">
        <w:rPr>
          <w:rFonts w:ascii="Times New Roman" w:hAnsi="Times New Roman"/>
          <w:i/>
          <w:iCs/>
          <w:sz w:val="24"/>
          <w:szCs w:val="24"/>
          <w:lang w:val="en-GB"/>
        </w:rPr>
        <w:t>Collins English Dictionary</w:t>
      </w:r>
      <w:r w:rsidRPr="007D06ED">
        <w:rPr>
          <w:rFonts w:ascii="Times New Roman" w:hAnsi="Times New Roman"/>
          <w:sz w:val="24"/>
          <w:szCs w:val="24"/>
          <w:lang w:val="en-GB"/>
        </w:rPr>
        <w:t xml:space="preserve"> [includes Collins COBUILD Dictionary] (2019) [online] available from &lt;http://www.collinsdictionary.com&gt; [29 December 2019]</w:t>
      </w:r>
    </w:p>
    <w:p w:rsidRPr="007D06ED" w:rsidR="004E7F21" w:rsidP="007D06ED" w:rsidRDefault="004E7F21" w14:paraId="58FEC029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</w:p>
    <w:p w:rsidRPr="007D06ED" w:rsidR="004E7F21" w:rsidP="007D06ED" w:rsidRDefault="004E7F21" w14:paraId="401ED1FE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  <w:r w:rsidRPr="007D06ED">
        <w:rPr>
          <w:rFonts w:ascii="Times New Roman" w:hAnsi="Times New Roman"/>
          <w:i/>
          <w:iCs/>
          <w:sz w:val="24"/>
          <w:szCs w:val="24"/>
          <w:lang w:val="en-GB"/>
        </w:rPr>
        <w:t>Longman Dictionary of Contemporary English</w:t>
      </w:r>
      <w:r w:rsidRPr="007D06ED">
        <w:rPr>
          <w:rFonts w:ascii="Times New Roman" w:hAnsi="Times New Roman"/>
          <w:sz w:val="24"/>
          <w:szCs w:val="24"/>
          <w:lang w:val="en-GB"/>
        </w:rPr>
        <w:t>. (n.a.) [online] available from &lt;http://www.ldoceonline.com&gt; [29 December 2019]</w:t>
      </w:r>
    </w:p>
    <w:p w:rsidRPr="007D06ED" w:rsidR="004E7F21" w:rsidP="007D06ED" w:rsidRDefault="004E7F21" w14:paraId="796AC2BB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</w:p>
    <w:p w:rsidRPr="007D06ED" w:rsidR="004E7F21" w:rsidP="007D06ED" w:rsidRDefault="004E7F21" w14:paraId="0FBD6863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  <w:r w:rsidRPr="007D06ED">
        <w:rPr>
          <w:rFonts w:ascii="Times New Roman" w:hAnsi="Times New Roman"/>
          <w:i/>
          <w:iCs/>
          <w:sz w:val="24"/>
          <w:szCs w:val="24"/>
          <w:lang w:val="en-GB"/>
        </w:rPr>
        <w:t>Macmillan Dictionary</w:t>
      </w:r>
      <w:r w:rsidRPr="007D06ED">
        <w:rPr>
          <w:rFonts w:ascii="Times New Roman" w:hAnsi="Times New Roman"/>
          <w:sz w:val="24"/>
          <w:szCs w:val="24"/>
          <w:lang w:val="en-GB"/>
        </w:rPr>
        <w:t>. (2009-2019) [online] available from &lt;http://www.macmillandictionary.com&gt; [29 December 2019]</w:t>
      </w:r>
    </w:p>
    <w:p w:rsidRPr="007D06ED" w:rsidR="004E7F21" w:rsidP="007D06ED" w:rsidRDefault="004E7F21" w14:paraId="705A5988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</w:p>
    <w:p w:rsidRPr="007D06ED" w:rsidR="004E7F21" w:rsidP="007D06ED" w:rsidRDefault="004E7F21" w14:paraId="55299FC1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  <w:r w:rsidRPr="007D06ED">
        <w:rPr>
          <w:rFonts w:ascii="Times New Roman" w:hAnsi="Times New Roman"/>
          <w:i/>
          <w:iCs/>
          <w:sz w:val="24"/>
          <w:szCs w:val="24"/>
          <w:lang w:val="en-GB"/>
        </w:rPr>
        <w:t>Merriam-Webster Learner’s Dictionary</w:t>
      </w:r>
      <w:r w:rsidRPr="007D06ED">
        <w:rPr>
          <w:rFonts w:ascii="Times New Roman" w:hAnsi="Times New Roman"/>
          <w:sz w:val="24"/>
          <w:szCs w:val="24"/>
          <w:lang w:val="en-GB"/>
        </w:rPr>
        <w:t>. (2019) [online] available from &lt;http://www.learnersdictionary.com&gt; [29 December 2019]</w:t>
      </w:r>
    </w:p>
    <w:p w:rsidRPr="007D06ED" w:rsidR="004E7F21" w:rsidP="007D06ED" w:rsidRDefault="004E7F21" w14:paraId="38E297F0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</w:p>
    <w:p w:rsidRPr="007D06ED" w:rsidR="004E7F21" w:rsidP="007D06ED" w:rsidRDefault="004E7F21" w14:paraId="67EBB072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  <w:r w:rsidRPr="007D06ED">
        <w:rPr>
          <w:rFonts w:ascii="Times New Roman" w:hAnsi="Times New Roman"/>
          <w:i/>
          <w:iCs/>
          <w:sz w:val="24"/>
          <w:szCs w:val="24"/>
          <w:lang w:val="en-GB"/>
        </w:rPr>
        <w:t>Merriam-Webster Online</w:t>
      </w:r>
      <w:r w:rsidRPr="007D06ED">
        <w:rPr>
          <w:rFonts w:ascii="Times New Roman" w:hAnsi="Times New Roman"/>
          <w:sz w:val="24"/>
          <w:szCs w:val="24"/>
          <w:lang w:val="en-GB"/>
        </w:rPr>
        <w:t>. (2019) [online] available from &lt;http://www.merriam-webster.com/dictionary&gt; [29 December 2019]</w:t>
      </w:r>
    </w:p>
    <w:p w:rsidRPr="007D06ED" w:rsidR="004E7F21" w:rsidP="007D06ED" w:rsidRDefault="004E7F21" w14:paraId="57DCF295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</w:p>
    <w:p w:rsidRPr="007D06ED" w:rsidR="004E7F21" w:rsidP="007D06ED" w:rsidRDefault="004E7F21" w14:paraId="525330EB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  <w:r w:rsidRPr="007D06ED">
        <w:rPr>
          <w:rFonts w:ascii="Times New Roman" w:hAnsi="Times New Roman"/>
          <w:i/>
          <w:iCs/>
          <w:sz w:val="24"/>
          <w:szCs w:val="24"/>
          <w:lang w:val="en-GB"/>
        </w:rPr>
        <w:t>Oxford Advanced Learner’s Dictionary</w:t>
      </w:r>
      <w:r w:rsidRPr="007D06ED">
        <w:rPr>
          <w:rFonts w:ascii="Times New Roman" w:hAnsi="Times New Roman"/>
          <w:sz w:val="24"/>
          <w:szCs w:val="24"/>
          <w:lang w:val="en-GB"/>
        </w:rPr>
        <w:t>. (2019) [online] available from &lt;https://www.oxfordlearnersdictionaries.com&gt; [29 December 2019]</w:t>
      </w:r>
    </w:p>
    <w:p w:rsidRPr="007D06ED" w:rsidR="004E7F21" w:rsidP="007D06ED" w:rsidRDefault="004E7F21" w14:paraId="5C888BB3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</w:p>
    <w:p w:rsidRPr="007D06ED" w:rsidR="004E7F21" w:rsidP="007D06ED" w:rsidRDefault="004E7F21" w14:paraId="7D64342E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  <w:r w:rsidRPr="007D06ED">
        <w:rPr>
          <w:rFonts w:ascii="Times New Roman" w:hAnsi="Times New Roman"/>
          <w:i/>
          <w:iCs/>
          <w:sz w:val="24"/>
          <w:szCs w:val="24"/>
          <w:lang w:val="en-GB"/>
        </w:rPr>
        <w:t>Oxford English Dictionary</w:t>
      </w:r>
      <w:r w:rsidRPr="007D06ED">
        <w:rPr>
          <w:rFonts w:ascii="Times New Roman" w:hAnsi="Times New Roman"/>
          <w:sz w:val="24"/>
          <w:szCs w:val="24"/>
          <w:lang w:val="en-GB"/>
        </w:rPr>
        <w:t xml:space="preserve"> (2019) Oxford: Oxford University Press [online] available from [LiU library with password] &lt;http://www.oed.com.e.bibl.liu.se&gt; [29 December 2019]</w:t>
      </w:r>
    </w:p>
    <w:p w:rsidRPr="007D06ED" w:rsidR="004E7F21" w:rsidP="007D06ED" w:rsidRDefault="004E7F21" w14:paraId="0832C6F8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</w:p>
    <w:p w:rsidRPr="007D06ED" w:rsidR="004E7F21" w:rsidP="007D06ED" w:rsidRDefault="004E7F21" w14:paraId="1F07CE1F" w14:textId="77777777">
      <w:pPr>
        <w:pStyle w:val="Normalwebb"/>
        <w:contextualSpacing/>
        <w:rPr>
          <w:rFonts w:ascii="Times New Roman" w:hAnsi="Times New Roman"/>
          <w:i/>
          <w:iCs/>
          <w:sz w:val="24"/>
          <w:szCs w:val="24"/>
          <w:lang w:val="en-GB"/>
        </w:rPr>
      </w:pPr>
      <w:r w:rsidRPr="007D06ED">
        <w:rPr>
          <w:rFonts w:ascii="Times New Roman" w:hAnsi="Times New Roman"/>
          <w:i/>
          <w:iCs/>
          <w:sz w:val="24"/>
          <w:szCs w:val="24"/>
          <w:lang w:val="en-GB"/>
        </w:rPr>
        <w:t>Thesauri (for synonyms)</w:t>
      </w:r>
    </w:p>
    <w:p w:rsidRPr="007D06ED" w:rsidR="004E7F21" w:rsidP="007D06ED" w:rsidRDefault="004E7F21" w14:paraId="097B2D51" w14:textId="77777777">
      <w:pPr>
        <w:pStyle w:val="Normalwebb"/>
        <w:contextualSpacing/>
        <w:rPr>
          <w:rFonts w:ascii="Times New Roman" w:hAnsi="Times New Roman"/>
          <w:i/>
          <w:iCs/>
          <w:sz w:val="24"/>
          <w:szCs w:val="24"/>
          <w:lang w:val="en-GB"/>
        </w:rPr>
      </w:pPr>
    </w:p>
    <w:p w:rsidRPr="007D06ED" w:rsidR="004E7F21" w:rsidP="007D06ED" w:rsidRDefault="004E7F21" w14:paraId="55863CCA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  <w:r w:rsidRPr="007D06ED">
        <w:rPr>
          <w:rFonts w:ascii="Times New Roman" w:hAnsi="Times New Roman"/>
          <w:i/>
          <w:iCs/>
          <w:sz w:val="24"/>
          <w:szCs w:val="24"/>
          <w:lang w:val="en-GB"/>
        </w:rPr>
        <w:t>Thesaurus.com</w:t>
      </w:r>
      <w:r w:rsidRPr="007D06ED">
        <w:rPr>
          <w:rFonts w:ascii="Times New Roman" w:hAnsi="Times New Roman"/>
          <w:sz w:val="24"/>
          <w:szCs w:val="24"/>
          <w:lang w:val="en-GB"/>
        </w:rPr>
        <w:t xml:space="preserve"> (2018) [online] available from &lt;http://www.thesaurus.com&gt; [29 December 2019]</w:t>
      </w:r>
    </w:p>
    <w:p w:rsidRPr="007D06ED" w:rsidR="004E7F21" w:rsidP="007D06ED" w:rsidRDefault="004E7F21" w14:paraId="19D6EC59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</w:p>
    <w:p w:rsidRPr="007D06ED" w:rsidR="004E7F21" w:rsidP="007D06ED" w:rsidRDefault="004E7F21" w14:paraId="60BFD80C" w14:textId="4358747D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  <w:r w:rsidRPr="007D06ED">
        <w:rPr>
          <w:rFonts w:ascii="Times New Roman" w:hAnsi="Times New Roman"/>
          <w:i/>
          <w:iCs/>
          <w:sz w:val="24"/>
          <w:szCs w:val="24"/>
          <w:lang w:val="en-GB"/>
        </w:rPr>
        <w:t>Roget’s Thesaurus</w:t>
      </w:r>
      <w:r w:rsidRPr="007D06ED">
        <w:rPr>
          <w:rFonts w:ascii="Times New Roman" w:hAnsi="Times New Roman"/>
          <w:sz w:val="24"/>
          <w:szCs w:val="24"/>
          <w:lang w:val="en-GB"/>
        </w:rPr>
        <w:t xml:space="preserve"> (1999) [online] available from &lt;http://www.roget.org&gt; [29 December 2019]</w:t>
      </w:r>
    </w:p>
    <w:p w:rsidRPr="007D06ED" w:rsidR="00FF035A" w:rsidP="007D06ED" w:rsidRDefault="00FF035A" w14:paraId="75FDEABB" w14:textId="77777777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Pr="007D06ED" w:rsidR="00FF035A" w:rsidP="007D06ED" w:rsidRDefault="00FF035A" w14:paraId="2922F721" w14:textId="77777777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D06ED">
        <w:rPr>
          <w:rFonts w:ascii="Times New Roman" w:hAnsi="Times New Roman" w:cs="Times New Roman"/>
          <w:b/>
          <w:sz w:val="24"/>
          <w:szCs w:val="24"/>
        </w:rPr>
        <w:t xml:space="preserve">Language Studies </w:t>
      </w:r>
    </w:p>
    <w:p w:rsidRPr="007D06ED" w:rsidR="00FF035A" w:rsidP="007D06ED" w:rsidRDefault="00FF035A" w14:paraId="3D6F75BE" w14:textId="77777777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7D06ED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Pr="007D06ED" w:rsidR="00FF035A" w:rsidP="007D06ED" w:rsidRDefault="00FF035A" w14:paraId="7804E22C" w14:textId="77777777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D06ED">
        <w:rPr>
          <w:rFonts w:ascii="Times New Roman" w:hAnsi="Times New Roman" w:cs="Times New Roman"/>
          <w:sz w:val="24"/>
          <w:szCs w:val="24"/>
          <w:u w:val="single"/>
        </w:rPr>
        <w:t>Course Literature</w:t>
      </w:r>
    </w:p>
    <w:p w:rsidRPr="007D06ED" w:rsidR="00FF035A" w:rsidP="007D06ED" w:rsidRDefault="00FF035A" w14:paraId="6E659E41" w14:textId="77777777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7D06ED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Pr="007D06ED" w:rsidR="00FF035A" w:rsidP="007D06ED" w:rsidRDefault="00FF035A" w14:paraId="4B750F96" w14:textId="152556AE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7D06ED">
        <w:rPr>
          <w:rFonts w:ascii="Times New Roman" w:hAnsi="Times New Roman" w:cs="Times New Roman"/>
          <w:sz w:val="24"/>
          <w:szCs w:val="24"/>
        </w:rPr>
        <w:t>Yule, George</w:t>
      </w:r>
      <w:r w:rsidRPr="007D06ED" w:rsidR="007D06ED">
        <w:rPr>
          <w:rFonts w:ascii="Times New Roman" w:hAnsi="Times New Roman" w:cs="Times New Roman"/>
          <w:sz w:val="24"/>
          <w:szCs w:val="24"/>
        </w:rPr>
        <w:t xml:space="preserve">. </w:t>
      </w:r>
      <w:r w:rsidRPr="007D06ED">
        <w:rPr>
          <w:rFonts w:ascii="Times New Roman" w:hAnsi="Times New Roman" w:cs="Times New Roman"/>
          <w:i/>
          <w:iCs/>
          <w:sz w:val="24"/>
          <w:szCs w:val="24"/>
        </w:rPr>
        <w:t>The Study of Language</w:t>
      </w:r>
      <w:r w:rsidRPr="007D06ED" w:rsidR="007D06ED">
        <w:rPr>
          <w:rFonts w:ascii="Times New Roman" w:hAnsi="Times New Roman" w:cs="Times New Roman"/>
          <w:sz w:val="24"/>
          <w:szCs w:val="24"/>
        </w:rPr>
        <w:t>,</w:t>
      </w:r>
      <w:r w:rsidRPr="007D06ED">
        <w:rPr>
          <w:rFonts w:ascii="Times New Roman" w:hAnsi="Times New Roman" w:cs="Times New Roman"/>
          <w:sz w:val="24"/>
          <w:szCs w:val="24"/>
        </w:rPr>
        <w:t xml:space="preserve"> 5</w:t>
      </w:r>
      <w:r w:rsidRPr="007D06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D06ED">
        <w:rPr>
          <w:rFonts w:ascii="Times New Roman" w:hAnsi="Times New Roman" w:cs="Times New Roman"/>
          <w:sz w:val="24"/>
          <w:szCs w:val="24"/>
        </w:rPr>
        <w:t xml:space="preserve"> ed. Cambridge: Cambridge University Press</w:t>
      </w:r>
      <w:r w:rsidRPr="007D06ED" w:rsidR="007D06ED">
        <w:rPr>
          <w:rFonts w:ascii="Times New Roman" w:hAnsi="Times New Roman" w:cs="Times New Roman"/>
          <w:sz w:val="24"/>
          <w:szCs w:val="24"/>
        </w:rPr>
        <w:t>, 2014.</w:t>
      </w:r>
    </w:p>
    <w:p w:rsidRPr="007D06ED" w:rsidR="00FF035A" w:rsidP="007D06ED" w:rsidRDefault="00FF035A" w14:paraId="64E3BD97" w14:textId="77777777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Pr="007D06ED" w:rsidR="00FF035A" w:rsidP="007D06ED" w:rsidRDefault="00FF035A" w14:paraId="0FED2A5E" w14:textId="77777777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7D06ED">
        <w:rPr>
          <w:rFonts w:ascii="Times New Roman" w:hAnsi="Times New Roman" w:cs="Times New Roman"/>
          <w:sz w:val="24"/>
          <w:szCs w:val="24"/>
        </w:rPr>
        <w:lastRenderedPageBreak/>
        <w:t>Materials supplied by the Department (via Lisam).</w:t>
      </w:r>
    </w:p>
    <w:p w:rsidRPr="007D06ED" w:rsidR="00FF035A" w:rsidP="007D06ED" w:rsidRDefault="00FF035A" w14:paraId="187F09D4" w14:textId="77777777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Pr="007D06ED" w:rsidR="00FF035A" w:rsidP="007D06ED" w:rsidRDefault="00FF035A" w14:paraId="5CA8CDE6" w14:textId="77777777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7D06ED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FF035A" w:rsidP="007D06ED" w:rsidRDefault="00FF035A" w14:paraId="52EFE01F" w14:textId="7F9A7E47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D06ED">
        <w:rPr>
          <w:rFonts w:ascii="Times New Roman" w:hAnsi="Times New Roman" w:cs="Times New Roman"/>
          <w:sz w:val="24"/>
          <w:szCs w:val="24"/>
          <w:u w:val="single"/>
        </w:rPr>
        <w:t>Reference Literature</w:t>
      </w:r>
    </w:p>
    <w:p w:rsidRPr="007D06ED" w:rsidR="00B07E0D" w:rsidP="007D06ED" w:rsidRDefault="00B07E0D" w14:paraId="64EB72AF" w14:textId="77777777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Pr="00B07E0D" w:rsidR="00B07E0D" w:rsidP="00B07E0D" w:rsidRDefault="00B07E0D" w14:paraId="04DB82E9" w14:textId="7F381643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B07E0D">
        <w:rPr>
          <w:rFonts w:ascii="Times New Roman" w:hAnsi="Times New Roman" w:cs="Times New Roman"/>
          <w:sz w:val="24"/>
          <w:szCs w:val="24"/>
        </w:rPr>
        <w:t xml:space="preserve">Brown, Penelope &amp; Levinson, Stephen C. </w:t>
      </w:r>
      <w:r w:rsidRPr="00B07E0D">
        <w:rPr>
          <w:rFonts w:ascii="Times New Roman" w:hAnsi="Times New Roman" w:cs="Times New Roman"/>
          <w:i/>
          <w:iCs/>
          <w:sz w:val="24"/>
          <w:szCs w:val="24"/>
        </w:rPr>
        <w:t>Politeness: Some Universals in Language Usage</w:t>
      </w:r>
      <w:r w:rsidRPr="00B07E0D">
        <w:rPr>
          <w:rFonts w:ascii="Times New Roman" w:hAnsi="Times New Roman" w:cs="Times New Roman"/>
          <w:sz w:val="24"/>
          <w:szCs w:val="24"/>
        </w:rPr>
        <w:t>. Cambridge: Cambridge University Press</w:t>
      </w:r>
      <w:r>
        <w:rPr>
          <w:rFonts w:ascii="Times New Roman" w:hAnsi="Times New Roman" w:cs="Times New Roman"/>
          <w:sz w:val="24"/>
          <w:szCs w:val="24"/>
        </w:rPr>
        <w:t>, 1987.</w:t>
      </w:r>
    </w:p>
    <w:p w:rsidRPr="00B07E0D" w:rsidR="00B07E0D" w:rsidP="00B07E0D" w:rsidRDefault="00B07E0D" w14:paraId="7439CC21" w14:textId="77777777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B07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A17" w:rsidP="00DB2A17" w:rsidRDefault="00DB2A17" w14:paraId="513BA278" w14:textId="3EEC4F1D">
      <w:pPr>
        <w:widowControl w:val="0"/>
        <w:autoSpaceDE w:val="0"/>
        <w:autoSpaceDN w:val="0"/>
        <w:adjustRightInd w:val="0"/>
        <w:ind w:left="568" w:hanging="568"/>
        <w:contextualSpacing/>
        <w:rPr>
          <w:rFonts w:ascii="Times New Roman" w:hAnsi="Times New Roman" w:cs="Times New Roman"/>
          <w:sz w:val="24"/>
          <w:szCs w:val="24"/>
        </w:rPr>
      </w:pPr>
      <w:r w:rsidRPr="007D06ED">
        <w:rPr>
          <w:rFonts w:ascii="Times New Roman" w:hAnsi="Times New Roman" w:cs="Times New Roman"/>
          <w:sz w:val="24"/>
          <w:szCs w:val="24"/>
        </w:rPr>
        <w:t> </w:t>
      </w:r>
      <w:r w:rsidRPr="00B07E0D">
        <w:rPr>
          <w:rFonts w:ascii="Times New Roman" w:hAnsi="Times New Roman" w:cs="Times New Roman"/>
          <w:sz w:val="24"/>
          <w:szCs w:val="24"/>
        </w:rPr>
        <w:t>Chandler, Daniel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07E0D">
        <w:rPr>
          <w:rFonts w:ascii="Times New Roman" w:hAnsi="Times New Roman" w:cs="Times New Roman"/>
          <w:i/>
          <w:iCs/>
          <w:sz w:val="24"/>
          <w:szCs w:val="24"/>
        </w:rPr>
        <w:t>Semiotics for Beginners</w:t>
      </w:r>
      <w:r>
        <w:rPr>
          <w:rFonts w:ascii="Times New Roman" w:hAnsi="Times New Roman" w:cs="Times New Roman"/>
          <w:sz w:val="24"/>
          <w:szCs w:val="24"/>
        </w:rPr>
        <w:t xml:space="preserve"> (1994–2015) </w:t>
      </w:r>
      <w:r w:rsidRPr="00B07E0D" w:rsidR="00B07E0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07E0D" w:rsidR="00B07E0D">
        <w:rPr>
          <w:rFonts w:ascii="Times New Roman" w:hAnsi="Times New Roman" w:cs="Times New Roman"/>
          <w:sz w:val="24"/>
          <w:szCs w:val="24"/>
        </w:rPr>
        <w:t>nline]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7E0D" w:rsidR="00B07E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07E0D" w:rsidR="00B07E0D">
        <w:rPr>
          <w:rFonts w:ascii="Times New Roman" w:hAnsi="Times New Roman" w:cs="Times New Roman"/>
          <w:sz w:val="24"/>
          <w:szCs w:val="24"/>
        </w:rPr>
        <w:t>vailable from</w:t>
      </w:r>
    </w:p>
    <w:p w:rsidR="00DB2A17" w:rsidP="00DB2A17" w:rsidRDefault="00B07E0D" w14:paraId="224308BC" w14:textId="77777777">
      <w:pPr>
        <w:widowControl w:val="0"/>
        <w:autoSpaceDE w:val="0"/>
        <w:autoSpaceDN w:val="0"/>
        <w:adjustRightInd w:val="0"/>
        <w:ind w:left="568" w:hanging="568"/>
        <w:contextualSpacing/>
        <w:rPr>
          <w:rFonts w:ascii="Times New Roman" w:hAnsi="Times New Roman" w:cs="Times New Roman"/>
          <w:sz w:val="24"/>
          <w:szCs w:val="24"/>
        </w:rPr>
      </w:pPr>
      <w:r w:rsidRPr="00B07E0D">
        <w:rPr>
          <w:rFonts w:ascii="Times New Roman" w:hAnsi="Times New Roman" w:cs="Times New Roman"/>
          <w:sz w:val="24"/>
          <w:szCs w:val="24"/>
        </w:rPr>
        <w:t xml:space="preserve">&lt;http://visual-memory.co.uk/daniel/Documents/S4B/?LMCL=WzhsMg&gt; [29 December </w:t>
      </w:r>
    </w:p>
    <w:p w:rsidRPr="00B07E0D" w:rsidR="00B07E0D" w:rsidP="00DB2A17" w:rsidRDefault="00B07E0D" w14:paraId="685903A0" w14:textId="336E1C5E">
      <w:pPr>
        <w:widowControl w:val="0"/>
        <w:autoSpaceDE w:val="0"/>
        <w:autoSpaceDN w:val="0"/>
        <w:adjustRightInd w:val="0"/>
        <w:ind w:left="568" w:hanging="568"/>
        <w:contextualSpacing/>
        <w:rPr>
          <w:rFonts w:ascii="Times New Roman" w:hAnsi="Times New Roman" w:cs="Times New Roman"/>
          <w:sz w:val="24"/>
          <w:szCs w:val="24"/>
        </w:rPr>
      </w:pPr>
      <w:r w:rsidRPr="00B07E0D">
        <w:rPr>
          <w:rFonts w:ascii="Times New Roman" w:hAnsi="Times New Roman" w:cs="Times New Roman"/>
          <w:sz w:val="24"/>
          <w:szCs w:val="24"/>
        </w:rPr>
        <w:t>2019]</w:t>
      </w:r>
    </w:p>
    <w:p w:rsidRPr="00B07E0D" w:rsidR="00B07E0D" w:rsidP="00B07E0D" w:rsidRDefault="00B07E0D" w14:paraId="39ECF1DC" w14:textId="77777777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DB2A17" w:rsidP="00DB2A17" w:rsidRDefault="00DB2A17" w14:paraId="2808C8E2" w14:textId="77777777">
      <w:pPr>
        <w:widowControl w:val="0"/>
        <w:autoSpaceDE w:val="0"/>
        <w:autoSpaceDN w:val="0"/>
        <w:adjustRightInd w:val="0"/>
        <w:ind w:left="568" w:hanging="568"/>
        <w:contextualSpacing/>
        <w:rPr>
          <w:rFonts w:ascii="Times New Roman" w:hAnsi="Times New Roman" w:cs="Times New Roman"/>
          <w:sz w:val="24"/>
          <w:szCs w:val="24"/>
        </w:rPr>
      </w:pPr>
      <w:r w:rsidRPr="00B07E0D">
        <w:rPr>
          <w:rFonts w:ascii="Times New Roman" w:hAnsi="Times New Roman" w:cs="Times New Roman"/>
          <w:sz w:val="24"/>
          <w:szCs w:val="24"/>
        </w:rPr>
        <w:t xml:space="preserve">Crystal, David. </w:t>
      </w:r>
      <w:r w:rsidRPr="00B07E0D">
        <w:rPr>
          <w:rFonts w:ascii="Times New Roman" w:hAnsi="Times New Roman" w:cs="Times New Roman"/>
          <w:i/>
          <w:iCs/>
          <w:sz w:val="24"/>
          <w:szCs w:val="24"/>
        </w:rPr>
        <w:t>The Cambridge Encyclopedia of the English Language</w:t>
      </w:r>
      <w:r w:rsidRPr="00B07E0D">
        <w:rPr>
          <w:rFonts w:ascii="Times New Roman" w:hAnsi="Times New Roman" w:cs="Times New Roman"/>
          <w:sz w:val="24"/>
          <w:szCs w:val="24"/>
        </w:rPr>
        <w:t>, 2nd edn. Cambridg</w:t>
      </w:r>
      <w:r>
        <w:rPr>
          <w:rFonts w:ascii="Times New Roman" w:hAnsi="Times New Roman" w:cs="Times New Roman"/>
          <w:sz w:val="24"/>
          <w:szCs w:val="24"/>
        </w:rPr>
        <w:t xml:space="preserve">e: </w:t>
      </w:r>
    </w:p>
    <w:p w:rsidRPr="00B07E0D" w:rsidR="00DB2A17" w:rsidP="00DB2A17" w:rsidRDefault="00DB2A17" w14:paraId="740F4B7B" w14:textId="77777777">
      <w:pPr>
        <w:widowControl w:val="0"/>
        <w:autoSpaceDE w:val="0"/>
        <w:autoSpaceDN w:val="0"/>
        <w:adjustRightInd w:val="0"/>
        <w:ind w:left="568" w:hanging="568"/>
        <w:contextualSpacing/>
        <w:rPr>
          <w:rFonts w:ascii="Times New Roman" w:hAnsi="Times New Roman" w:cs="Times New Roman"/>
          <w:sz w:val="24"/>
          <w:szCs w:val="24"/>
        </w:rPr>
      </w:pPr>
      <w:r w:rsidRPr="00B07E0D">
        <w:rPr>
          <w:rFonts w:ascii="Times New Roman" w:hAnsi="Times New Roman" w:cs="Times New Roman"/>
          <w:sz w:val="24"/>
          <w:szCs w:val="24"/>
        </w:rPr>
        <w:t>Cambridge University Press, 2005.</w:t>
      </w:r>
    </w:p>
    <w:p w:rsidRPr="00B07E0D" w:rsidR="00B07E0D" w:rsidP="00B07E0D" w:rsidRDefault="00B07E0D" w14:paraId="7CE871BF" w14:textId="77777777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Pr="00B07E0D" w:rsidR="00B07E0D" w:rsidP="00B07E0D" w:rsidRDefault="00B07E0D" w14:paraId="7C609D13" w14:textId="73D9C5D7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B07E0D">
        <w:rPr>
          <w:rFonts w:ascii="Times New Roman" w:hAnsi="Times New Roman" w:cs="Times New Roman"/>
          <w:sz w:val="24"/>
          <w:szCs w:val="24"/>
        </w:rPr>
        <w:t>Ellis, Rod, &amp; Barkhuizen, Gary</w:t>
      </w:r>
      <w:r w:rsidR="00DB2A17">
        <w:rPr>
          <w:rFonts w:ascii="Times New Roman" w:hAnsi="Times New Roman" w:cs="Times New Roman"/>
          <w:sz w:val="24"/>
          <w:szCs w:val="24"/>
        </w:rPr>
        <w:t xml:space="preserve">. </w:t>
      </w:r>
      <w:r w:rsidRPr="00DB2A17">
        <w:rPr>
          <w:rFonts w:ascii="Times New Roman" w:hAnsi="Times New Roman" w:cs="Times New Roman"/>
          <w:i/>
          <w:iCs/>
          <w:sz w:val="24"/>
          <w:szCs w:val="24"/>
        </w:rPr>
        <w:t>Analysing Learner Language</w:t>
      </w:r>
      <w:r w:rsidRPr="00B07E0D">
        <w:rPr>
          <w:rFonts w:ascii="Times New Roman" w:hAnsi="Times New Roman" w:cs="Times New Roman"/>
          <w:sz w:val="24"/>
          <w:szCs w:val="24"/>
        </w:rPr>
        <w:t>. Oxford: Oxford University Press</w:t>
      </w:r>
      <w:r w:rsidR="00DB2A17">
        <w:rPr>
          <w:rFonts w:ascii="Times New Roman" w:hAnsi="Times New Roman" w:cs="Times New Roman"/>
          <w:sz w:val="24"/>
          <w:szCs w:val="24"/>
        </w:rPr>
        <w:t>, 2005.</w:t>
      </w:r>
    </w:p>
    <w:p w:rsidRPr="00B07E0D" w:rsidR="00B07E0D" w:rsidP="00B07E0D" w:rsidRDefault="00B07E0D" w14:paraId="2176E94D" w14:textId="77777777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Pr="00B07E0D" w:rsidR="00DB2A17" w:rsidP="00DB2A17" w:rsidRDefault="00DB2A17" w14:paraId="42B596B8" w14:textId="77777777">
      <w:pPr>
        <w:widowControl w:val="0"/>
        <w:autoSpaceDE w:val="0"/>
        <w:autoSpaceDN w:val="0"/>
        <w:adjustRightInd w:val="0"/>
        <w:ind w:left="568" w:hanging="568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B07E0D">
        <w:rPr>
          <w:rFonts w:ascii="Times New Roman" w:hAnsi="Times New Roman" w:cs="Times New Roman"/>
          <w:sz w:val="24"/>
          <w:szCs w:val="24"/>
        </w:rPr>
        <w:t>Gee, James &amp; Handford, Michael</w:t>
      </w:r>
      <w:r>
        <w:rPr>
          <w:rFonts w:ascii="Times New Roman" w:hAnsi="Times New Roman" w:cs="Times New Roman"/>
          <w:sz w:val="24"/>
          <w:szCs w:val="24"/>
        </w:rPr>
        <w:t xml:space="preserve">, eds. </w:t>
      </w:r>
      <w:r w:rsidRPr="00B07E0D">
        <w:rPr>
          <w:rFonts w:ascii="Times New Roman" w:hAnsi="Times New Roman" w:cs="Times New Roman"/>
          <w:i/>
          <w:iCs/>
          <w:sz w:val="24"/>
          <w:szCs w:val="24"/>
        </w:rPr>
        <w:t xml:space="preserve">The Routledge Handbook of Discourse </w:t>
      </w:r>
    </w:p>
    <w:p w:rsidRPr="00B07E0D" w:rsidR="00B07E0D" w:rsidP="00DB2A17" w:rsidRDefault="00DB2A17" w14:paraId="69E0EB23" w14:textId="4A813E1E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B07E0D">
        <w:rPr>
          <w:rFonts w:ascii="Times New Roman" w:hAnsi="Times New Roman" w:cs="Times New Roman"/>
          <w:i/>
          <w:iCs/>
          <w:sz w:val="24"/>
          <w:szCs w:val="24"/>
        </w:rPr>
        <w:t>Analysis</w:t>
      </w:r>
      <w:r w:rsidRPr="00B07E0D">
        <w:rPr>
          <w:rFonts w:ascii="Times New Roman" w:hAnsi="Times New Roman" w:cs="Times New Roman"/>
          <w:sz w:val="24"/>
          <w:szCs w:val="24"/>
        </w:rPr>
        <w:t>. London: Routledge</w:t>
      </w:r>
      <w:r>
        <w:rPr>
          <w:rFonts w:ascii="Times New Roman" w:hAnsi="Times New Roman" w:cs="Times New Roman"/>
          <w:sz w:val="24"/>
          <w:szCs w:val="24"/>
        </w:rPr>
        <w:t>, 2013</w:t>
      </w:r>
      <w:r w:rsidRPr="00B07E0D">
        <w:rPr>
          <w:rFonts w:ascii="Times New Roman" w:hAnsi="Times New Roman" w:cs="Times New Roman"/>
          <w:sz w:val="24"/>
          <w:szCs w:val="24"/>
        </w:rPr>
        <w:t xml:space="preserve"> </w:t>
      </w:r>
      <w:r w:rsidRPr="00B07E0D" w:rsidR="00B07E0D">
        <w:rPr>
          <w:rFonts w:ascii="Times New Roman" w:hAnsi="Times New Roman" w:cs="Times New Roman"/>
          <w:sz w:val="24"/>
          <w:szCs w:val="24"/>
        </w:rPr>
        <w:t>[online]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7E0D" w:rsidR="00B07E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07E0D" w:rsidR="00B07E0D">
        <w:rPr>
          <w:rFonts w:ascii="Times New Roman" w:hAnsi="Times New Roman" w:cs="Times New Roman"/>
          <w:sz w:val="24"/>
          <w:szCs w:val="24"/>
        </w:rPr>
        <w:t>vailable from &lt;http://lib.myilibrary.com.e.bibl.liu.se/ProductDetail.aspx?id=500529&gt; [29 December 2019]</w:t>
      </w:r>
    </w:p>
    <w:p w:rsidRPr="00B07E0D" w:rsidR="00B07E0D" w:rsidP="00B07E0D" w:rsidRDefault="00B07E0D" w14:paraId="74A99872" w14:textId="77777777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DB2A17" w:rsidP="00DB2A17" w:rsidRDefault="00DB2A17" w14:paraId="4AF49702" w14:textId="77777777">
      <w:pPr>
        <w:widowControl w:val="0"/>
        <w:autoSpaceDE w:val="0"/>
        <w:autoSpaceDN w:val="0"/>
        <w:adjustRightInd w:val="0"/>
        <w:ind w:left="568" w:hanging="568"/>
        <w:contextualSpacing/>
        <w:rPr>
          <w:rFonts w:ascii="Times New Roman" w:hAnsi="Times New Roman" w:cs="Times New Roman"/>
          <w:sz w:val="24"/>
          <w:szCs w:val="24"/>
        </w:rPr>
      </w:pPr>
      <w:r w:rsidRPr="00B07E0D">
        <w:rPr>
          <w:rFonts w:ascii="Times New Roman" w:hAnsi="Times New Roman" w:cs="Times New Roman"/>
          <w:sz w:val="24"/>
          <w:szCs w:val="24"/>
        </w:rPr>
        <w:t xml:space="preserve">Hutchby, Ian. &amp; Wooffitt, Robin. </w:t>
      </w:r>
      <w:r w:rsidRPr="00B07E0D">
        <w:rPr>
          <w:rFonts w:ascii="Times New Roman" w:hAnsi="Times New Roman" w:cs="Times New Roman"/>
          <w:i/>
          <w:iCs/>
          <w:sz w:val="24"/>
          <w:szCs w:val="24"/>
        </w:rPr>
        <w:t>Conversation Analysis</w:t>
      </w:r>
      <w:r w:rsidRPr="00B07E0D">
        <w:rPr>
          <w:rFonts w:ascii="Times New Roman" w:hAnsi="Times New Roman" w:cs="Times New Roman"/>
          <w:sz w:val="24"/>
          <w:szCs w:val="24"/>
        </w:rPr>
        <w:t>, 2</w:t>
      </w:r>
      <w:r w:rsidRPr="00B07E0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B07E0D">
        <w:rPr>
          <w:rFonts w:ascii="Times New Roman" w:hAnsi="Times New Roman" w:cs="Times New Roman"/>
          <w:sz w:val="24"/>
          <w:szCs w:val="24"/>
        </w:rPr>
        <w:t xml:space="preserve"> ed. Cambridge: Polity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B07E0D" w:rsidR="00DB2A17" w:rsidP="00DB2A17" w:rsidRDefault="00DB2A17" w14:paraId="2451F55B" w14:textId="77777777">
      <w:pPr>
        <w:widowControl w:val="0"/>
        <w:autoSpaceDE w:val="0"/>
        <w:autoSpaceDN w:val="0"/>
        <w:adjustRightInd w:val="0"/>
        <w:ind w:left="568" w:hanging="568"/>
        <w:contextualSpacing/>
        <w:rPr>
          <w:rFonts w:ascii="Times New Roman" w:hAnsi="Times New Roman" w:cs="Times New Roman"/>
          <w:sz w:val="24"/>
          <w:szCs w:val="24"/>
        </w:rPr>
      </w:pPr>
      <w:r w:rsidRPr="00B07E0D">
        <w:rPr>
          <w:rFonts w:ascii="Times New Roman" w:hAnsi="Times New Roman" w:cs="Times New Roman"/>
          <w:sz w:val="24"/>
          <w:szCs w:val="24"/>
        </w:rPr>
        <w:t>Press, 2008.</w:t>
      </w:r>
    </w:p>
    <w:p w:rsidRPr="00B07E0D" w:rsidR="00B07E0D" w:rsidP="00B07E0D" w:rsidRDefault="00B07E0D" w14:paraId="1FD8D772" w14:textId="77777777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Pr="00B07E0D" w:rsidR="00B07E0D" w:rsidP="00B07E0D" w:rsidRDefault="00B07E0D" w14:paraId="5CCDEA42" w14:textId="6877FDE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B07E0D">
        <w:rPr>
          <w:rFonts w:ascii="Times New Roman" w:hAnsi="Times New Roman" w:cs="Times New Roman"/>
          <w:sz w:val="24"/>
          <w:szCs w:val="24"/>
        </w:rPr>
        <w:t>O’Keeffe, Anne &amp; McCarthy, Michael</w:t>
      </w:r>
      <w:r w:rsidR="00DB2A17">
        <w:rPr>
          <w:rFonts w:ascii="Times New Roman" w:hAnsi="Times New Roman" w:cs="Times New Roman"/>
          <w:sz w:val="24"/>
          <w:szCs w:val="24"/>
        </w:rPr>
        <w:t xml:space="preserve">, eds. </w:t>
      </w:r>
      <w:r w:rsidRPr="00DB2A17">
        <w:rPr>
          <w:rFonts w:ascii="Times New Roman" w:hAnsi="Times New Roman" w:cs="Times New Roman"/>
          <w:i/>
          <w:iCs/>
          <w:sz w:val="24"/>
          <w:szCs w:val="24"/>
        </w:rPr>
        <w:t>The Routledge Handbook of Corpus Linguistics</w:t>
      </w:r>
      <w:r w:rsidRPr="00B07E0D">
        <w:rPr>
          <w:rFonts w:ascii="Times New Roman" w:hAnsi="Times New Roman" w:cs="Times New Roman"/>
          <w:sz w:val="24"/>
          <w:szCs w:val="24"/>
        </w:rPr>
        <w:t>. London: Routledge</w:t>
      </w:r>
      <w:r w:rsidR="00DB2A17">
        <w:rPr>
          <w:rFonts w:ascii="Times New Roman" w:hAnsi="Times New Roman" w:cs="Times New Roman"/>
          <w:sz w:val="24"/>
          <w:szCs w:val="24"/>
        </w:rPr>
        <w:t>, 2012</w:t>
      </w:r>
      <w:r w:rsidRPr="00B07E0D">
        <w:rPr>
          <w:rFonts w:ascii="Times New Roman" w:hAnsi="Times New Roman" w:cs="Times New Roman"/>
          <w:sz w:val="24"/>
          <w:szCs w:val="24"/>
        </w:rPr>
        <w:t xml:space="preserve"> [online]</w:t>
      </w:r>
      <w:r w:rsidR="00DB2A17">
        <w:rPr>
          <w:rFonts w:ascii="Times New Roman" w:hAnsi="Times New Roman" w:cs="Times New Roman"/>
          <w:sz w:val="24"/>
          <w:szCs w:val="24"/>
        </w:rPr>
        <w:t>. A</w:t>
      </w:r>
      <w:r w:rsidRPr="00B07E0D">
        <w:rPr>
          <w:rFonts w:ascii="Times New Roman" w:hAnsi="Times New Roman" w:cs="Times New Roman"/>
          <w:sz w:val="24"/>
          <w:szCs w:val="24"/>
        </w:rPr>
        <w:t>vailable from &lt;http://lib.myilibrary.com.e.bibl.liu.se/ProductDetail.aspx?id=258997&gt; [29 December 2019]</w:t>
      </w:r>
    </w:p>
    <w:p w:rsidRPr="00B07E0D" w:rsidR="00B07E0D" w:rsidP="00B07E0D" w:rsidRDefault="00B07E0D" w14:paraId="62A0C881" w14:textId="77777777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Pr="007D06ED" w:rsidR="00DB2A17" w:rsidP="00DB2A17" w:rsidRDefault="00DB2A17" w14:paraId="7ACAAF2E" w14:textId="77777777">
      <w:pPr>
        <w:widowControl w:val="0"/>
        <w:autoSpaceDE w:val="0"/>
        <w:autoSpaceDN w:val="0"/>
        <w:adjustRightInd w:val="0"/>
        <w:ind w:left="568" w:hanging="568"/>
        <w:contextualSpacing/>
        <w:rPr>
          <w:rFonts w:ascii="Times New Roman" w:hAnsi="Times New Roman" w:cs="Times New Roman"/>
          <w:sz w:val="24"/>
          <w:szCs w:val="24"/>
        </w:rPr>
      </w:pPr>
      <w:r w:rsidRPr="007D06ED">
        <w:rPr>
          <w:rFonts w:ascii="Times New Roman" w:hAnsi="Times New Roman" w:cs="Times New Roman"/>
          <w:sz w:val="24"/>
          <w:szCs w:val="24"/>
        </w:rPr>
        <w:t xml:space="preserve">Romaine, Suzanne. </w:t>
      </w:r>
      <w:r w:rsidRPr="007D06ED">
        <w:rPr>
          <w:rFonts w:ascii="Times New Roman" w:hAnsi="Times New Roman" w:cs="Times New Roman"/>
          <w:i/>
          <w:iCs/>
          <w:sz w:val="24"/>
          <w:szCs w:val="24"/>
        </w:rPr>
        <w:t>Language in Society</w:t>
      </w:r>
      <w:r w:rsidRPr="007D06ED">
        <w:rPr>
          <w:rFonts w:ascii="Times New Roman" w:hAnsi="Times New Roman" w:cs="Times New Roman"/>
          <w:sz w:val="24"/>
          <w:szCs w:val="24"/>
        </w:rPr>
        <w:t>, 2</w:t>
      </w:r>
      <w:r w:rsidRPr="007D06E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D06ED">
        <w:rPr>
          <w:rFonts w:ascii="Times New Roman" w:hAnsi="Times New Roman" w:cs="Times New Roman"/>
          <w:sz w:val="24"/>
          <w:szCs w:val="24"/>
        </w:rPr>
        <w:t xml:space="preserve"> ed. Oxford: Oxford University Press, 2000.</w:t>
      </w:r>
    </w:p>
    <w:p w:rsidR="00FF035A" w:rsidP="007D06ED" w:rsidRDefault="00DB2A17" w14:paraId="31376399" w14:textId="5761E78C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  <w:r w:rsidRPr="007D06ED">
        <w:rPr>
          <w:rFonts w:ascii="Times New Roman" w:hAnsi="Times New Roman"/>
          <w:sz w:val="24"/>
          <w:szCs w:val="24"/>
          <w:lang w:val="en-GB"/>
        </w:rPr>
        <w:t xml:space="preserve">Saeed, John. </w:t>
      </w:r>
      <w:r w:rsidRPr="007D06ED">
        <w:rPr>
          <w:rFonts w:ascii="Times New Roman" w:hAnsi="Times New Roman"/>
          <w:i/>
          <w:iCs/>
          <w:sz w:val="24"/>
          <w:szCs w:val="24"/>
          <w:lang w:val="en-GB"/>
        </w:rPr>
        <w:t>Semantics</w:t>
      </w:r>
      <w:r w:rsidRPr="007D06ED">
        <w:rPr>
          <w:rFonts w:ascii="Times New Roman" w:hAnsi="Times New Roman"/>
          <w:sz w:val="24"/>
          <w:szCs w:val="24"/>
          <w:lang w:val="en-GB"/>
        </w:rPr>
        <w:t>, 2</w:t>
      </w:r>
      <w:r w:rsidRPr="007D06ED">
        <w:rPr>
          <w:rFonts w:ascii="Times New Roman" w:hAnsi="Times New Roman"/>
          <w:sz w:val="24"/>
          <w:szCs w:val="24"/>
          <w:vertAlign w:val="superscript"/>
          <w:lang w:val="en-GB"/>
        </w:rPr>
        <w:t>nd</w:t>
      </w:r>
      <w:r w:rsidRPr="007D06ED">
        <w:rPr>
          <w:rFonts w:ascii="Times New Roman" w:hAnsi="Times New Roman"/>
          <w:sz w:val="24"/>
          <w:szCs w:val="24"/>
          <w:lang w:val="en-GB"/>
        </w:rPr>
        <w:t xml:space="preserve"> ed. Oxford: Blackwell, 2003.</w:t>
      </w:r>
    </w:p>
    <w:p w:rsidRPr="007D06ED" w:rsidR="00DB2A17" w:rsidP="007D06ED" w:rsidRDefault="00DB2A17" w14:paraId="61FCD2A7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</w:p>
    <w:p w:rsidRPr="007D06ED" w:rsidR="00FF035A" w:rsidP="007D06ED" w:rsidRDefault="00FF035A" w14:paraId="34F4B249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</w:p>
    <w:p w:rsidRPr="007D06ED" w:rsidR="00FF035A" w:rsidP="007D06ED" w:rsidRDefault="00FF035A" w14:paraId="2A685BDC" w14:textId="77777777">
      <w:pPr>
        <w:pStyle w:val="Normalwebb"/>
        <w:contextualSpacing/>
        <w:rPr>
          <w:rFonts w:ascii="Times New Roman" w:hAnsi="Times New Roman"/>
          <w:b/>
          <w:sz w:val="24"/>
          <w:szCs w:val="24"/>
          <w:lang w:val="en-GB"/>
        </w:rPr>
      </w:pPr>
      <w:r w:rsidRPr="007D06ED">
        <w:rPr>
          <w:rFonts w:ascii="Times New Roman" w:hAnsi="Times New Roman"/>
          <w:b/>
          <w:sz w:val="24"/>
          <w:szCs w:val="24"/>
          <w:lang w:val="en-GB"/>
        </w:rPr>
        <w:t xml:space="preserve">Varieties of English </w:t>
      </w:r>
    </w:p>
    <w:p w:rsidRPr="007D06ED" w:rsidR="00FF035A" w:rsidP="007D06ED" w:rsidRDefault="00FF035A" w14:paraId="0098C963" w14:textId="77777777">
      <w:pPr>
        <w:pStyle w:val="Normalwebb"/>
        <w:contextualSpacing/>
        <w:rPr>
          <w:rFonts w:ascii="Times New Roman" w:hAnsi="Times New Roman"/>
          <w:sz w:val="24"/>
          <w:szCs w:val="24"/>
          <w:u w:val="single"/>
          <w:lang w:val="en-GB"/>
        </w:rPr>
      </w:pPr>
    </w:p>
    <w:p w:rsidRPr="007D06ED" w:rsidR="00FF035A" w:rsidP="007D06ED" w:rsidRDefault="00FF035A" w14:paraId="007292DE" w14:textId="77777777">
      <w:pPr>
        <w:pStyle w:val="Normalwebb"/>
        <w:contextualSpacing/>
        <w:rPr>
          <w:rFonts w:ascii="Times New Roman" w:hAnsi="Times New Roman"/>
          <w:sz w:val="24"/>
          <w:szCs w:val="24"/>
          <w:u w:val="single"/>
          <w:lang w:val="en-GB"/>
        </w:rPr>
      </w:pPr>
      <w:r w:rsidRPr="007D06ED">
        <w:rPr>
          <w:rFonts w:ascii="Times New Roman" w:hAnsi="Times New Roman"/>
          <w:sz w:val="24"/>
          <w:szCs w:val="24"/>
          <w:u w:val="single"/>
          <w:lang w:val="en-GB"/>
        </w:rPr>
        <w:t xml:space="preserve">Course Literature </w:t>
      </w:r>
    </w:p>
    <w:p w:rsidRPr="007D06ED" w:rsidR="00FF035A" w:rsidP="007D06ED" w:rsidRDefault="00FF035A" w14:paraId="4678EF18" w14:textId="77777777">
      <w:pPr>
        <w:pStyle w:val="Normalwebb"/>
        <w:contextualSpacing/>
        <w:rPr>
          <w:rFonts w:ascii="Times New Roman" w:hAnsi="Times New Roman"/>
          <w:sz w:val="24"/>
          <w:szCs w:val="24"/>
          <w:u w:val="single"/>
          <w:lang w:val="en-GB"/>
        </w:rPr>
      </w:pPr>
    </w:p>
    <w:p w:rsidRPr="007D06ED" w:rsidR="007D06ED" w:rsidP="007D06ED" w:rsidRDefault="007D06ED" w14:paraId="1D488347" w14:textId="78C417E0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  <w:r w:rsidRPr="007D06ED">
        <w:rPr>
          <w:rFonts w:ascii="Times New Roman" w:hAnsi="Times New Roman"/>
          <w:sz w:val="24"/>
          <w:szCs w:val="24"/>
          <w:lang w:val="en-GB"/>
        </w:rPr>
        <w:t xml:space="preserve">Armstrong, Eric. </w:t>
      </w:r>
      <w:r w:rsidRPr="007D06ED">
        <w:rPr>
          <w:rFonts w:ascii="Times New Roman" w:hAnsi="Times New Roman"/>
          <w:i/>
          <w:iCs/>
          <w:sz w:val="24"/>
          <w:szCs w:val="24"/>
          <w:lang w:val="en-GB"/>
        </w:rPr>
        <w:t>Journey of the Voic</w:t>
      </w:r>
      <w:r w:rsidR="00DB2A17">
        <w:rPr>
          <w:rFonts w:ascii="Times New Roman" w:hAnsi="Times New Roman"/>
          <w:i/>
          <w:iCs/>
          <w:sz w:val="24"/>
          <w:szCs w:val="24"/>
          <w:lang w:val="en-GB"/>
        </w:rPr>
        <w:t>e</w:t>
      </w:r>
      <w:r w:rsidRPr="007D06ED">
        <w:rPr>
          <w:rFonts w:ascii="Times New Roman" w:hAnsi="Times New Roman"/>
          <w:sz w:val="24"/>
          <w:szCs w:val="24"/>
          <w:lang w:val="en-GB"/>
        </w:rPr>
        <w:t xml:space="preserve"> [online]</w:t>
      </w:r>
      <w:r w:rsidR="00DB2A17">
        <w:rPr>
          <w:rFonts w:ascii="Times New Roman" w:hAnsi="Times New Roman"/>
          <w:sz w:val="24"/>
          <w:szCs w:val="24"/>
          <w:lang w:val="en-GB"/>
        </w:rPr>
        <w:t>.</w:t>
      </w:r>
      <w:r w:rsidRPr="007D06ED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B2A17">
        <w:rPr>
          <w:rFonts w:ascii="Times New Roman" w:hAnsi="Times New Roman"/>
          <w:sz w:val="24"/>
          <w:szCs w:val="24"/>
          <w:lang w:val="en-GB"/>
        </w:rPr>
        <w:t>A</w:t>
      </w:r>
      <w:r w:rsidRPr="007D06ED">
        <w:rPr>
          <w:rFonts w:ascii="Times New Roman" w:hAnsi="Times New Roman"/>
          <w:sz w:val="24"/>
          <w:szCs w:val="24"/>
          <w:lang w:val="en-GB"/>
        </w:rPr>
        <w:t xml:space="preserve">vailable from &lt;http://www.yorku.ca/earmstro/journey/index.html&gt; [29 December 2019] </w:t>
      </w:r>
    </w:p>
    <w:p w:rsidRPr="007D06ED" w:rsidR="007D06ED" w:rsidP="007D06ED" w:rsidRDefault="007D06ED" w14:paraId="01E10FB1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</w:p>
    <w:p w:rsidRPr="007D06ED" w:rsidR="007D06ED" w:rsidP="007D06ED" w:rsidRDefault="007D06ED" w14:paraId="3223A50F" w14:textId="08760D23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  <w:r w:rsidRPr="007D06ED">
        <w:rPr>
          <w:rFonts w:ascii="Times New Roman" w:hAnsi="Times New Roman"/>
          <w:sz w:val="24"/>
          <w:szCs w:val="24"/>
          <w:lang w:val="en-GB"/>
        </w:rPr>
        <w:t xml:space="preserve">British Library. </w:t>
      </w:r>
      <w:r w:rsidRPr="007D06ED">
        <w:rPr>
          <w:rFonts w:ascii="Times New Roman" w:hAnsi="Times New Roman"/>
          <w:i/>
          <w:iCs/>
          <w:sz w:val="24"/>
          <w:szCs w:val="24"/>
          <w:lang w:val="en-GB"/>
        </w:rPr>
        <w:t>Learning. Sounds Familiar</w:t>
      </w:r>
      <w:r w:rsidRPr="007D06ED">
        <w:rPr>
          <w:rFonts w:ascii="Times New Roman" w:hAnsi="Times New Roman"/>
          <w:sz w:val="24"/>
          <w:szCs w:val="24"/>
          <w:lang w:val="en-GB"/>
        </w:rPr>
        <w:t xml:space="preserve"> [online]</w:t>
      </w:r>
      <w:r w:rsidR="00DB2A17">
        <w:rPr>
          <w:rFonts w:ascii="Times New Roman" w:hAnsi="Times New Roman"/>
          <w:sz w:val="24"/>
          <w:szCs w:val="24"/>
          <w:lang w:val="en-GB"/>
        </w:rPr>
        <w:t>. A</w:t>
      </w:r>
      <w:r w:rsidRPr="007D06ED">
        <w:rPr>
          <w:rFonts w:ascii="Times New Roman" w:hAnsi="Times New Roman"/>
          <w:sz w:val="24"/>
          <w:szCs w:val="24"/>
          <w:lang w:val="en-GB"/>
        </w:rPr>
        <w:t xml:space="preserve">vailable from &lt;http://www.bl.uk/learning/langlit/sounds/index.html&gt; [29 December 2019] </w:t>
      </w:r>
    </w:p>
    <w:p w:rsidRPr="007D06ED" w:rsidR="007D06ED" w:rsidP="007D06ED" w:rsidRDefault="007D06ED" w14:paraId="1C800D4A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</w:p>
    <w:p w:rsidRPr="007D06ED" w:rsidR="007D06ED" w:rsidP="007D06ED" w:rsidRDefault="007D06ED" w14:paraId="778A9C62" w14:textId="22F52305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  <w:r w:rsidRPr="007D06ED">
        <w:rPr>
          <w:rFonts w:ascii="Times New Roman" w:hAnsi="Times New Roman"/>
          <w:sz w:val="24"/>
          <w:szCs w:val="24"/>
          <w:lang w:val="en-GB"/>
        </w:rPr>
        <w:t xml:space="preserve">Crystal, David. </w:t>
      </w:r>
      <w:r w:rsidRPr="007D06ED">
        <w:rPr>
          <w:rFonts w:ascii="Times New Roman" w:hAnsi="Times New Roman"/>
          <w:i/>
          <w:iCs/>
          <w:sz w:val="24"/>
          <w:szCs w:val="24"/>
          <w:lang w:val="en-GB"/>
        </w:rPr>
        <w:t>The Cambridge Encyclopedia of the English Language</w:t>
      </w:r>
      <w:r w:rsidR="00DB2A17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7D06ED">
        <w:rPr>
          <w:rFonts w:ascii="Times New Roman" w:hAnsi="Times New Roman"/>
          <w:sz w:val="24"/>
          <w:szCs w:val="24"/>
          <w:lang w:val="en-GB"/>
        </w:rPr>
        <w:t>3</w:t>
      </w:r>
      <w:r w:rsidRPr="00DB2A17" w:rsidR="00DB2A17">
        <w:rPr>
          <w:rFonts w:ascii="Times New Roman" w:hAnsi="Times New Roman"/>
          <w:sz w:val="24"/>
          <w:szCs w:val="24"/>
          <w:vertAlign w:val="superscript"/>
          <w:lang w:val="en-GB"/>
        </w:rPr>
        <w:t>rd</w:t>
      </w:r>
      <w:r w:rsidR="00DB2A17">
        <w:rPr>
          <w:rFonts w:ascii="Times New Roman" w:hAnsi="Times New Roman"/>
          <w:sz w:val="24"/>
          <w:szCs w:val="24"/>
          <w:lang w:val="en-GB"/>
        </w:rPr>
        <w:t xml:space="preserve"> ed.</w:t>
      </w:r>
      <w:r w:rsidRPr="007D06ED">
        <w:rPr>
          <w:rFonts w:ascii="Times New Roman" w:hAnsi="Times New Roman"/>
          <w:sz w:val="24"/>
          <w:szCs w:val="24"/>
          <w:lang w:val="en-GB"/>
        </w:rPr>
        <w:t xml:space="preserve"> Cambridge: Cambridge University Press, 2018. [ISBN: 9781108437738]</w:t>
      </w:r>
    </w:p>
    <w:p w:rsidRPr="007D06ED" w:rsidR="007D06ED" w:rsidP="007D06ED" w:rsidRDefault="007D06ED" w14:paraId="1B9E46E7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</w:p>
    <w:p w:rsidRPr="007D06ED" w:rsidR="007D06ED" w:rsidP="007D06ED" w:rsidRDefault="007D06ED" w14:paraId="2212C398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</w:p>
    <w:p w:rsidR="00DB2A17" w:rsidP="007D06ED" w:rsidRDefault="00DB2A17" w14:paraId="7BCEC936" w14:textId="77777777">
      <w:pPr>
        <w:pStyle w:val="Normalwebb"/>
        <w:contextualSpacing/>
        <w:rPr>
          <w:rFonts w:ascii="Times New Roman" w:hAnsi="Times New Roman"/>
          <w:sz w:val="24"/>
          <w:szCs w:val="24"/>
          <w:u w:val="single"/>
          <w:lang w:val="en-GB"/>
        </w:rPr>
      </w:pPr>
    </w:p>
    <w:p w:rsidR="00DB2A17" w:rsidP="007D06ED" w:rsidRDefault="00DB2A17" w14:paraId="6A0ED550" w14:textId="77777777">
      <w:pPr>
        <w:pStyle w:val="Normalwebb"/>
        <w:contextualSpacing/>
        <w:rPr>
          <w:rFonts w:ascii="Times New Roman" w:hAnsi="Times New Roman"/>
          <w:sz w:val="24"/>
          <w:szCs w:val="24"/>
          <w:u w:val="single"/>
          <w:lang w:val="en-GB"/>
        </w:rPr>
      </w:pPr>
    </w:p>
    <w:p w:rsidRPr="007D06ED" w:rsidR="007D06ED" w:rsidP="007D06ED" w:rsidRDefault="007D06ED" w14:paraId="44E6501F" w14:textId="470A1D32">
      <w:pPr>
        <w:pStyle w:val="Normalwebb"/>
        <w:contextualSpacing/>
        <w:rPr>
          <w:rFonts w:ascii="Times New Roman" w:hAnsi="Times New Roman"/>
          <w:sz w:val="24"/>
          <w:szCs w:val="24"/>
          <w:u w:val="single"/>
          <w:lang w:val="en-GB"/>
        </w:rPr>
      </w:pPr>
      <w:r w:rsidRPr="007D06ED">
        <w:rPr>
          <w:rFonts w:ascii="Times New Roman" w:hAnsi="Times New Roman"/>
          <w:sz w:val="24"/>
          <w:szCs w:val="24"/>
          <w:u w:val="single"/>
          <w:lang w:val="en-GB"/>
        </w:rPr>
        <w:t xml:space="preserve">Reference Literature </w:t>
      </w:r>
    </w:p>
    <w:p w:rsidRPr="007D06ED" w:rsidR="007D06ED" w:rsidP="007D06ED" w:rsidRDefault="007D06ED" w14:paraId="1F67ED83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</w:p>
    <w:p w:rsidRPr="007D06ED" w:rsidR="007D06ED" w:rsidP="007D06ED" w:rsidRDefault="007D06ED" w14:paraId="529C8E0D" w14:textId="380D402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  <w:r w:rsidRPr="007D06ED">
        <w:rPr>
          <w:rFonts w:ascii="Times New Roman" w:hAnsi="Times New Roman"/>
          <w:sz w:val="24"/>
          <w:szCs w:val="24"/>
          <w:lang w:val="en-GB"/>
        </w:rPr>
        <w:t>Schneider, Edgar W.</w:t>
      </w:r>
      <w:r w:rsidRPr="007D06ED">
        <w:rPr>
          <w:rFonts w:ascii="Times New Roman" w:hAnsi="Times New Roman"/>
          <w:i/>
          <w:iCs/>
          <w:sz w:val="24"/>
          <w:szCs w:val="24"/>
          <w:lang w:val="en-GB"/>
        </w:rPr>
        <w:t> English Around the World: An Introduction</w:t>
      </w:r>
      <w:r w:rsidRPr="007D06ED">
        <w:rPr>
          <w:rFonts w:ascii="Times New Roman" w:hAnsi="Times New Roman"/>
          <w:sz w:val="24"/>
          <w:szCs w:val="24"/>
          <w:lang w:val="en-GB"/>
        </w:rPr>
        <w:t xml:space="preserve">. Cambridge: Cambridge University Press, 2011. [online] available from [the LiU Library as an ebook] &lt;https://ebookcentral.proquest.com/lib/linkoping-ebooks/detail.action?docID=605108&gt; [29 December 2019] </w:t>
      </w:r>
    </w:p>
    <w:p w:rsidRPr="007D06ED" w:rsidR="007D06ED" w:rsidP="007D06ED" w:rsidRDefault="007D06ED" w14:paraId="5B026BED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  <w:r w:rsidRPr="007D06ED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Pr="007D06ED" w:rsidR="007D06ED" w:rsidP="007D06ED" w:rsidRDefault="007D06ED" w14:paraId="06F34FD3" w14:textId="56F88604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  <w:r w:rsidRPr="007D06ED">
        <w:rPr>
          <w:rFonts w:ascii="Times New Roman" w:hAnsi="Times New Roman"/>
          <w:sz w:val="24"/>
          <w:szCs w:val="24"/>
          <w:lang w:val="en-GB"/>
        </w:rPr>
        <w:t>Svartvik, Jan &amp; Leech, Geoffrey.</w:t>
      </w:r>
      <w:r w:rsidRPr="007D06ED">
        <w:rPr>
          <w:rFonts w:ascii="Times New Roman" w:hAnsi="Times New Roman"/>
          <w:i/>
          <w:iCs/>
          <w:sz w:val="24"/>
          <w:szCs w:val="24"/>
          <w:lang w:val="en-GB"/>
        </w:rPr>
        <w:t> English. One Tongue, Many Voices</w:t>
      </w:r>
      <w:r w:rsidRPr="007D06ED">
        <w:rPr>
          <w:rFonts w:ascii="Times New Roman" w:hAnsi="Times New Roman"/>
          <w:sz w:val="24"/>
          <w:szCs w:val="24"/>
          <w:lang w:val="en-GB"/>
        </w:rPr>
        <w:t>. Basingstoke: Palgrave Macmillan, 2006.</w:t>
      </w:r>
    </w:p>
    <w:p w:rsidRPr="007D06ED" w:rsidR="007D06ED" w:rsidP="007D06ED" w:rsidRDefault="007D06ED" w14:paraId="3F49F445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  <w:r w:rsidRPr="007D06ED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Pr="007D06ED" w:rsidR="007D06ED" w:rsidP="007D06ED" w:rsidRDefault="007D06ED" w14:paraId="132CD1C3" w14:textId="41F1CE00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  <w:r w:rsidRPr="007D06ED">
        <w:rPr>
          <w:rFonts w:ascii="Times New Roman" w:hAnsi="Times New Roman"/>
          <w:sz w:val="24"/>
          <w:szCs w:val="24"/>
          <w:lang w:val="en-GB"/>
        </w:rPr>
        <w:t xml:space="preserve">Yule, George. </w:t>
      </w:r>
      <w:r w:rsidRPr="007D06ED">
        <w:rPr>
          <w:rFonts w:ascii="Times New Roman" w:hAnsi="Times New Roman"/>
          <w:i/>
          <w:iCs/>
          <w:sz w:val="24"/>
          <w:szCs w:val="24"/>
          <w:lang w:val="en-GB"/>
        </w:rPr>
        <w:t>The Study of Language</w:t>
      </w:r>
      <w:r w:rsidRPr="007D06ED">
        <w:rPr>
          <w:rFonts w:ascii="Times New Roman" w:hAnsi="Times New Roman"/>
          <w:sz w:val="24"/>
          <w:szCs w:val="24"/>
          <w:lang w:val="en-GB"/>
        </w:rPr>
        <w:t>, 6</w:t>
      </w:r>
      <w:r w:rsidRPr="00DB2A17">
        <w:rPr>
          <w:rFonts w:ascii="Times New Roman" w:hAnsi="Times New Roman"/>
          <w:sz w:val="24"/>
          <w:szCs w:val="24"/>
          <w:vertAlign w:val="superscript"/>
          <w:lang w:val="en-GB"/>
        </w:rPr>
        <w:t>t</w:t>
      </w:r>
      <w:r w:rsidRPr="00DB2A17" w:rsidR="00DB2A17">
        <w:rPr>
          <w:rFonts w:ascii="Times New Roman" w:hAnsi="Times New Roman"/>
          <w:sz w:val="24"/>
          <w:szCs w:val="24"/>
          <w:vertAlign w:val="superscript"/>
          <w:lang w:val="en-GB"/>
        </w:rPr>
        <w:t>h</w:t>
      </w:r>
      <w:r w:rsidR="00DB2A17">
        <w:rPr>
          <w:rFonts w:ascii="Times New Roman" w:hAnsi="Times New Roman"/>
          <w:sz w:val="24"/>
          <w:szCs w:val="24"/>
          <w:lang w:val="en-GB"/>
        </w:rPr>
        <w:t xml:space="preserve"> ed.</w:t>
      </w:r>
      <w:r w:rsidRPr="007D06ED">
        <w:rPr>
          <w:rFonts w:ascii="Times New Roman" w:hAnsi="Times New Roman"/>
          <w:sz w:val="24"/>
          <w:szCs w:val="24"/>
          <w:lang w:val="en-GB"/>
        </w:rPr>
        <w:t xml:space="preserve"> [or later]</w:t>
      </w:r>
      <w:r w:rsidR="00DB2A17">
        <w:rPr>
          <w:rFonts w:ascii="Times New Roman" w:hAnsi="Times New Roman"/>
          <w:sz w:val="24"/>
          <w:szCs w:val="24"/>
          <w:lang w:val="en-GB"/>
        </w:rPr>
        <w:t>.</w:t>
      </w:r>
      <w:r w:rsidRPr="007D06ED">
        <w:rPr>
          <w:rFonts w:ascii="Times New Roman" w:hAnsi="Times New Roman"/>
          <w:sz w:val="24"/>
          <w:szCs w:val="24"/>
          <w:lang w:val="en-GB"/>
        </w:rPr>
        <w:t xml:space="preserve"> Cambridge: Cambridge University Press, 2016. [ISBN: 9781316606759] </w:t>
      </w:r>
    </w:p>
    <w:p w:rsidR="007D06ED" w:rsidP="007D06ED" w:rsidRDefault="007D06ED" w14:paraId="6996331B" w14:textId="31F867EE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  <w:r w:rsidRPr="007D06ED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Pr="002258E0" w:rsidR="00FF035A" w:rsidP="007D06ED" w:rsidRDefault="00FF035A" w14:paraId="0309E21F" w14:textId="77777777">
      <w:pPr>
        <w:pStyle w:val="Normalwebb"/>
        <w:contextualSpacing/>
        <w:rPr>
          <w:rFonts w:ascii="Times New Roman" w:hAnsi="Times New Roman"/>
          <w:lang w:val="en-GB"/>
        </w:rPr>
      </w:pPr>
    </w:p>
    <w:p w:rsidRPr="00D54393" w:rsidR="00FF035A" w:rsidP="007D06ED" w:rsidRDefault="00FF035A" w14:paraId="20B253FE" w14:textId="77777777">
      <w:pPr>
        <w:pStyle w:val="Normalwebb"/>
        <w:contextualSpacing/>
        <w:rPr>
          <w:rFonts w:ascii="Times New Roman" w:hAnsi="Times New Roman"/>
          <w:i/>
          <w:sz w:val="24"/>
          <w:szCs w:val="24"/>
          <w:lang w:val="en-GB"/>
        </w:rPr>
      </w:pPr>
      <w:r w:rsidRPr="00D54393">
        <w:rPr>
          <w:rFonts w:ascii="Times New Roman" w:hAnsi="Times New Roman"/>
          <w:i/>
          <w:sz w:val="24"/>
          <w:szCs w:val="24"/>
          <w:lang w:val="en-GB"/>
        </w:rPr>
        <w:t xml:space="preserve">N.B. In conjunction with the essay exam, you will also receive a list of recommended reading tailored to the essay topic. </w:t>
      </w:r>
    </w:p>
    <w:p w:rsidR="00FF035A" w:rsidP="007D06ED" w:rsidRDefault="00FF035A" w14:paraId="744D02A6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</w:p>
    <w:p w:rsidRPr="002258E0" w:rsidR="00FF035A" w:rsidP="007D06ED" w:rsidRDefault="00FF035A" w14:paraId="496B902B" w14:textId="77777777">
      <w:pPr>
        <w:pStyle w:val="Normalwebb"/>
        <w:contextualSpacing/>
        <w:rPr>
          <w:rFonts w:ascii="Times New Roman" w:hAnsi="Times New Roman"/>
          <w:lang w:val="en-GB"/>
        </w:rPr>
      </w:pPr>
    </w:p>
    <w:p w:rsidRPr="00660757" w:rsidR="00FF035A" w:rsidP="007D06ED" w:rsidRDefault="00FF035A" w14:paraId="3E8690D2" w14:textId="77777777">
      <w:pPr>
        <w:pStyle w:val="Normalwebb"/>
        <w:contextualSpacing/>
        <w:rPr>
          <w:rFonts w:ascii="Times New Roman" w:hAnsi="Times New Roman"/>
          <w:b/>
          <w:sz w:val="28"/>
          <w:szCs w:val="28"/>
          <w:lang w:val="en-GB"/>
        </w:rPr>
      </w:pPr>
      <w:r w:rsidRPr="00660757">
        <w:rPr>
          <w:rFonts w:ascii="Times New Roman" w:hAnsi="Times New Roman"/>
          <w:b/>
          <w:sz w:val="28"/>
          <w:szCs w:val="28"/>
          <w:lang w:val="en-GB"/>
        </w:rPr>
        <w:t xml:space="preserve">Literature and Culture </w:t>
      </w:r>
    </w:p>
    <w:p w:rsidRPr="002258E0" w:rsidR="00FF035A" w:rsidP="007D06ED" w:rsidRDefault="00FF035A" w14:paraId="4B6EA1E7" w14:textId="77777777">
      <w:pPr>
        <w:pStyle w:val="Normalwebb"/>
        <w:contextualSpacing/>
        <w:rPr>
          <w:rFonts w:ascii="Times New Roman" w:hAnsi="Times New Roman"/>
          <w:lang w:val="en-GB"/>
        </w:rPr>
      </w:pPr>
    </w:p>
    <w:p w:rsidRPr="00660757" w:rsidR="00FF035A" w:rsidP="007D06ED" w:rsidRDefault="00FF035A" w14:paraId="6E45FE0C" w14:textId="146A45D1">
      <w:pPr>
        <w:pStyle w:val="Normalwebb"/>
        <w:contextualSpacing/>
        <w:rPr>
          <w:rFonts w:ascii="Times New Roman" w:hAnsi="Times New Roman"/>
          <w:b/>
          <w:sz w:val="24"/>
          <w:szCs w:val="24"/>
          <w:lang w:val="en-GB"/>
        </w:rPr>
      </w:pPr>
      <w:r w:rsidRPr="00660757">
        <w:rPr>
          <w:rFonts w:ascii="Times New Roman" w:hAnsi="Times New Roman"/>
          <w:b/>
          <w:sz w:val="24"/>
          <w:szCs w:val="24"/>
          <w:lang w:val="en-GB"/>
        </w:rPr>
        <w:t xml:space="preserve">British and American Literature </w:t>
      </w:r>
    </w:p>
    <w:p w:rsidR="00FF035A" w:rsidP="007D06ED" w:rsidRDefault="00FF035A" w14:paraId="0E2FF81E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</w:p>
    <w:p w:rsidR="00FF035A" w:rsidP="007D06ED" w:rsidRDefault="00FF035A" w14:paraId="614E3DC9" w14:textId="77777777">
      <w:pPr>
        <w:pStyle w:val="Normalwebb"/>
        <w:contextualSpacing/>
        <w:rPr>
          <w:rFonts w:ascii="Times New Roman" w:hAnsi="Times New Roman"/>
          <w:sz w:val="24"/>
          <w:szCs w:val="24"/>
          <w:u w:val="single"/>
          <w:lang w:val="en-GB"/>
        </w:rPr>
      </w:pPr>
      <w:r w:rsidRPr="002258E0">
        <w:rPr>
          <w:rFonts w:ascii="Times New Roman" w:hAnsi="Times New Roman"/>
          <w:sz w:val="24"/>
          <w:szCs w:val="24"/>
          <w:u w:val="single"/>
          <w:lang w:val="en-GB"/>
        </w:rPr>
        <w:t xml:space="preserve">Course Literature </w:t>
      </w:r>
    </w:p>
    <w:p w:rsidRPr="002258E0" w:rsidR="00FF035A" w:rsidP="007D06ED" w:rsidRDefault="00FF035A" w14:paraId="11A52C47" w14:textId="77777777">
      <w:pPr>
        <w:pStyle w:val="Normalwebb"/>
        <w:contextualSpacing/>
        <w:rPr>
          <w:rFonts w:ascii="Times New Roman" w:hAnsi="Times New Roman"/>
          <w:u w:val="single"/>
          <w:lang w:val="en-GB"/>
        </w:rPr>
      </w:pPr>
    </w:p>
    <w:p w:rsidR="00FF035A" w:rsidP="007D06ED" w:rsidRDefault="00FF035A" w14:paraId="08A0549F" w14:textId="3A5DC065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  <w:r w:rsidRPr="002258E0">
        <w:rPr>
          <w:rFonts w:ascii="Times New Roman" w:hAnsi="Times New Roman"/>
          <w:sz w:val="24"/>
          <w:szCs w:val="24"/>
          <w:lang w:val="en-GB"/>
        </w:rPr>
        <w:t xml:space="preserve">Austen, Jane. </w:t>
      </w:r>
      <w:r w:rsidRPr="00837C1A">
        <w:rPr>
          <w:rFonts w:ascii="Times New Roman" w:hAnsi="Times New Roman"/>
          <w:i/>
          <w:sz w:val="24"/>
          <w:szCs w:val="24"/>
          <w:lang w:val="en-GB"/>
        </w:rPr>
        <w:t>Pride and Prejudice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. 1813. </w:t>
      </w:r>
      <w:r w:rsidR="007D06ED">
        <w:rPr>
          <w:rFonts w:ascii="Times New Roman" w:hAnsi="Times New Roman"/>
          <w:sz w:val="24"/>
          <w:szCs w:val="24"/>
          <w:lang w:val="en-GB"/>
        </w:rPr>
        <w:t>Any edition is fine.</w:t>
      </w:r>
    </w:p>
    <w:p w:rsidRPr="002258E0" w:rsidR="00FF035A" w:rsidP="007D06ED" w:rsidRDefault="00FF035A" w14:paraId="09DB0D6A" w14:textId="77777777">
      <w:pPr>
        <w:pStyle w:val="Normalwebb"/>
        <w:contextualSpacing/>
        <w:rPr>
          <w:rFonts w:ascii="Times New Roman" w:hAnsi="Times New Roman"/>
          <w:lang w:val="en-GB"/>
        </w:rPr>
      </w:pPr>
    </w:p>
    <w:p w:rsidR="00FF035A" w:rsidP="007D06ED" w:rsidRDefault="00FF035A" w14:paraId="339E5115" w14:textId="0751AB5D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  <w:r w:rsidRPr="002258E0">
        <w:rPr>
          <w:rFonts w:ascii="Times New Roman" w:hAnsi="Times New Roman"/>
          <w:sz w:val="24"/>
          <w:szCs w:val="24"/>
          <w:lang w:val="en-GB"/>
        </w:rPr>
        <w:t xml:space="preserve">Brontë, Charlotte. </w:t>
      </w:r>
      <w:r w:rsidRPr="00837C1A">
        <w:rPr>
          <w:rFonts w:ascii="Times New Roman" w:hAnsi="Times New Roman"/>
          <w:i/>
          <w:sz w:val="24"/>
          <w:szCs w:val="24"/>
          <w:lang w:val="en-GB"/>
        </w:rPr>
        <w:t>Jane Eyre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. 1847. </w:t>
      </w:r>
      <w:r w:rsidR="007D06ED">
        <w:rPr>
          <w:rFonts w:ascii="Times New Roman" w:hAnsi="Times New Roman"/>
          <w:sz w:val="24"/>
          <w:szCs w:val="24"/>
          <w:lang w:val="en-GB"/>
        </w:rPr>
        <w:t>Any edition is fine.</w:t>
      </w:r>
    </w:p>
    <w:p w:rsidRPr="002258E0" w:rsidR="00FF035A" w:rsidP="007D06ED" w:rsidRDefault="00FF035A" w14:paraId="5B996799" w14:textId="77777777">
      <w:pPr>
        <w:pStyle w:val="Normalwebb"/>
        <w:contextualSpacing/>
        <w:rPr>
          <w:rFonts w:ascii="Times New Roman" w:hAnsi="Times New Roman"/>
          <w:lang w:val="en-GB"/>
        </w:rPr>
      </w:pPr>
    </w:p>
    <w:p w:rsidR="00FF035A" w:rsidP="007D06ED" w:rsidRDefault="00FF035A" w14:paraId="272831AC" w14:textId="06C49C7B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  <w:r w:rsidRPr="002258E0">
        <w:rPr>
          <w:rFonts w:ascii="Times New Roman" w:hAnsi="Times New Roman"/>
          <w:sz w:val="24"/>
          <w:szCs w:val="24"/>
          <w:lang w:val="en-GB"/>
        </w:rPr>
        <w:t xml:space="preserve">Dickens, Charles. </w:t>
      </w:r>
      <w:r w:rsidRPr="00837C1A">
        <w:rPr>
          <w:rFonts w:ascii="Times New Roman" w:hAnsi="Times New Roman"/>
          <w:i/>
          <w:sz w:val="24"/>
          <w:szCs w:val="24"/>
          <w:lang w:val="en-GB"/>
        </w:rPr>
        <w:t>Hard Times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. 1854. </w:t>
      </w:r>
      <w:r w:rsidR="007D06ED">
        <w:rPr>
          <w:rFonts w:ascii="Times New Roman" w:hAnsi="Times New Roman"/>
          <w:sz w:val="24"/>
          <w:szCs w:val="24"/>
          <w:lang w:val="en-GB"/>
        </w:rPr>
        <w:t>Any edition is fine.</w:t>
      </w:r>
    </w:p>
    <w:p w:rsidRPr="002258E0" w:rsidR="00FF035A" w:rsidP="007D06ED" w:rsidRDefault="00FF035A" w14:paraId="4C066C33" w14:textId="77777777">
      <w:pPr>
        <w:pStyle w:val="Normalwebb"/>
        <w:contextualSpacing/>
        <w:rPr>
          <w:rFonts w:ascii="Times New Roman" w:hAnsi="Times New Roman"/>
          <w:lang w:val="en-GB"/>
        </w:rPr>
      </w:pPr>
    </w:p>
    <w:p w:rsidRPr="00837C1A" w:rsidR="00FF035A" w:rsidP="007D06ED" w:rsidRDefault="00FF035A" w14:paraId="2D71BCC4" w14:textId="7209B4C5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  <w:r w:rsidRPr="00837C1A">
        <w:rPr>
          <w:rFonts w:ascii="Times New Roman" w:hAnsi="Times New Roman"/>
          <w:sz w:val="24"/>
          <w:szCs w:val="24"/>
          <w:lang w:val="en-GB"/>
        </w:rPr>
        <w:t xml:space="preserve">Fitzgerald, F. Scott. </w:t>
      </w:r>
      <w:r w:rsidRPr="00837C1A">
        <w:rPr>
          <w:rFonts w:ascii="Times New Roman" w:hAnsi="Times New Roman"/>
          <w:i/>
          <w:sz w:val="24"/>
          <w:szCs w:val="24"/>
          <w:lang w:val="en-GB"/>
        </w:rPr>
        <w:t>The Great Gatsby</w:t>
      </w:r>
      <w:r w:rsidRPr="00837C1A">
        <w:rPr>
          <w:rFonts w:ascii="Times New Roman" w:hAnsi="Times New Roman"/>
          <w:sz w:val="24"/>
          <w:szCs w:val="24"/>
          <w:lang w:val="en-GB"/>
        </w:rPr>
        <w:t xml:space="preserve">. 1926. </w:t>
      </w:r>
      <w:r w:rsidR="007D06ED">
        <w:rPr>
          <w:rFonts w:ascii="Times New Roman" w:hAnsi="Times New Roman"/>
          <w:sz w:val="24"/>
          <w:szCs w:val="24"/>
          <w:lang w:val="en-GB"/>
        </w:rPr>
        <w:t>Any edition is fine.</w:t>
      </w:r>
    </w:p>
    <w:p w:rsidRPr="00837C1A" w:rsidR="00FF035A" w:rsidP="007D06ED" w:rsidRDefault="00FF035A" w14:paraId="7F6375AE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</w:p>
    <w:p w:rsidRPr="00837C1A" w:rsidR="00FF035A" w:rsidP="007D06ED" w:rsidRDefault="00FF035A" w14:paraId="25A6832F" w14:textId="166E7C56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  <w:r w:rsidRPr="00837C1A">
        <w:rPr>
          <w:rFonts w:ascii="Times New Roman" w:hAnsi="Times New Roman"/>
          <w:sz w:val="24"/>
          <w:szCs w:val="24"/>
          <w:lang w:val="en-GB"/>
        </w:rPr>
        <w:t xml:space="preserve">Miller, Arthur. </w:t>
      </w:r>
      <w:r w:rsidRPr="00837C1A">
        <w:rPr>
          <w:rFonts w:ascii="Times New Roman" w:hAnsi="Times New Roman"/>
          <w:i/>
          <w:sz w:val="24"/>
          <w:szCs w:val="24"/>
          <w:lang w:val="en-GB"/>
        </w:rPr>
        <w:t>Death of a Salesman</w:t>
      </w:r>
      <w:r w:rsidRPr="00837C1A">
        <w:rPr>
          <w:rFonts w:ascii="Times New Roman" w:hAnsi="Times New Roman"/>
          <w:sz w:val="24"/>
          <w:szCs w:val="24"/>
          <w:lang w:val="en-GB"/>
        </w:rPr>
        <w:t xml:space="preserve">. 1949. </w:t>
      </w:r>
      <w:r w:rsidR="007D06ED">
        <w:rPr>
          <w:rFonts w:ascii="Times New Roman" w:hAnsi="Times New Roman"/>
          <w:sz w:val="24"/>
          <w:szCs w:val="24"/>
          <w:lang w:val="en-GB"/>
        </w:rPr>
        <w:t xml:space="preserve">Any edition is fine. (Also collected in </w:t>
      </w:r>
      <w:r w:rsidR="007D06ED">
        <w:rPr>
          <w:rFonts w:ascii="Times New Roman" w:hAnsi="Times New Roman"/>
          <w:i/>
          <w:iCs/>
          <w:sz w:val="24"/>
          <w:szCs w:val="24"/>
          <w:lang w:val="en-GB"/>
        </w:rPr>
        <w:t>T</w:t>
      </w:r>
      <w:r w:rsidRPr="007D06ED" w:rsidR="007D06ED">
        <w:rPr>
          <w:rFonts w:ascii="Times New Roman" w:hAnsi="Times New Roman"/>
          <w:i/>
          <w:iCs/>
          <w:sz w:val="24"/>
          <w:szCs w:val="24"/>
          <w:lang w:val="en-GB"/>
        </w:rPr>
        <w:t>he Norton Introduction to Literature</w:t>
      </w:r>
      <w:r w:rsidR="007D06ED">
        <w:rPr>
          <w:rFonts w:ascii="Times New Roman" w:hAnsi="Times New Roman"/>
          <w:sz w:val="24"/>
          <w:szCs w:val="24"/>
          <w:lang w:val="en-GB"/>
        </w:rPr>
        <w:t>.)</w:t>
      </w:r>
    </w:p>
    <w:p w:rsidRPr="00837C1A" w:rsidR="00FF035A" w:rsidP="007D06ED" w:rsidRDefault="00FF035A" w14:paraId="00035601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  <w:r w:rsidRPr="00837C1A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Pr="00B07E0D" w:rsidR="00FF035A" w:rsidP="007D06ED" w:rsidRDefault="00FF035A" w14:paraId="1B07131F" w14:textId="2A88D236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  <w:r w:rsidRPr="00837C1A">
        <w:rPr>
          <w:rFonts w:ascii="Times New Roman" w:hAnsi="Times New Roman"/>
          <w:sz w:val="24"/>
          <w:szCs w:val="24"/>
          <w:lang w:val="en-GB"/>
        </w:rPr>
        <w:t xml:space="preserve">Shakespeare, William. </w:t>
      </w:r>
      <w:r w:rsidRPr="00837C1A">
        <w:rPr>
          <w:rFonts w:ascii="Times New Roman" w:hAnsi="Times New Roman"/>
          <w:i/>
          <w:sz w:val="24"/>
          <w:szCs w:val="24"/>
          <w:lang w:val="en-GB"/>
        </w:rPr>
        <w:t>Macbeth</w:t>
      </w:r>
      <w:r w:rsidRPr="00837C1A">
        <w:rPr>
          <w:rFonts w:ascii="Times New Roman" w:hAnsi="Times New Roman"/>
          <w:sz w:val="24"/>
          <w:szCs w:val="24"/>
          <w:lang w:val="en-GB"/>
        </w:rPr>
        <w:t xml:space="preserve">. 1606. </w:t>
      </w:r>
      <w:r w:rsidRPr="00B07E0D" w:rsidR="007D06ED">
        <w:rPr>
          <w:rFonts w:ascii="Times New Roman" w:hAnsi="Times New Roman"/>
          <w:b/>
          <w:bCs/>
          <w:sz w:val="24"/>
          <w:szCs w:val="24"/>
          <w:lang w:val="en-GB"/>
        </w:rPr>
        <w:t>N.B.</w:t>
      </w:r>
      <w:r w:rsidRPr="00B07E0D" w:rsidR="007D06ED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07E0D">
        <w:rPr>
          <w:rFonts w:ascii="Times New Roman" w:hAnsi="Times New Roman"/>
          <w:sz w:val="24"/>
          <w:szCs w:val="24"/>
          <w:lang w:val="en-GB"/>
        </w:rPr>
        <w:t xml:space="preserve">Oxford’s World Classic edition. Oxford: Oxford University Press, 2008. </w:t>
      </w:r>
    </w:p>
    <w:p w:rsidRPr="00407D37" w:rsidR="00FF035A" w:rsidP="007D06ED" w:rsidRDefault="00FF035A" w14:paraId="79754CEC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</w:p>
    <w:p w:rsidRPr="00FE4189" w:rsidR="00FF035A" w:rsidP="007D06ED" w:rsidRDefault="00FF035A" w14:paraId="2414FE66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  <w:r w:rsidRPr="00FE4189">
        <w:rPr>
          <w:rFonts w:ascii="Times New Roman" w:hAnsi="Times New Roman"/>
          <w:sz w:val="24"/>
          <w:szCs w:val="24"/>
          <w:lang w:val="en-GB"/>
        </w:rPr>
        <w:t>Compendium provided by the department.</w:t>
      </w:r>
    </w:p>
    <w:p w:rsidR="00FF035A" w:rsidP="007D06ED" w:rsidRDefault="00FF035A" w14:paraId="54704647" w14:textId="77777777">
      <w:pPr>
        <w:pStyle w:val="Normalwebb"/>
        <w:contextualSpacing/>
        <w:rPr>
          <w:rFonts w:ascii="Times New Roman" w:hAnsi="Times New Roman"/>
          <w:sz w:val="24"/>
          <w:szCs w:val="24"/>
          <w:u w:val="single"/>
          <w:lang w:val="en-GB"/>
        </w:rPr>
      </w:pPr>
    </w:p>
    <w:p w:rsidR="00FF035A" w:rsidP="007D06ED" w:rsidRDefault="00FF035A" w14:paraId="7244E69C" w14:textId="77777777">
      <w:pPr>
        <w:pStyle w:val="Normalwebb"/>
        <w:contextualSpacing/>
        <w:rPr>
          <w:rFonts w:ascii="Times New Roman" w:hAnsi="Times New Roman"/>
          <w:sz w:val="24"/>
          <w:szCs w:val="24"/>
          <w:u w:val="single"/>
          <w:lang w:val="en-GB"/>
        </w:rPr>
      </w:pPr>
    </w:p>
    <w:p w:rsidR="00FF035A" w:rsidP="007D06ED" w:rsidRDefault="00FF035A" w14:paraId="584FE030" w14:textId="77777777">
      <w:pPr>
        <w:pStyle w:val="Normalwebb"/>
        <w:contextualSpacing/>
        <w:rPr>
          <w:rFonts w:ascii="Times New Roman" w:hAnsi="Times New Roman"/>
          <w:sz w:val="24"/>
          <w:szCs w:val="24"/>
          <w:u w:val="single"/>
          <w:lang w:val="en-GB"/>
        </w:rPr>
      </w:pPr>
    </w:p>
    <w:p w:rsidR="00FF035A" w:rsidP="007D06ED" w:rsidRDefault="00FF035A" w14:paraId="0B587279" w14:textId="77777777">
      <w:pPr>
        <w:pStyle w:val="Normalwebb"/>
        <w:contextualSpacing/>
        <w:rPr>
          <w:rFonts w:ascii="Times New Roman" w:hAnsi="Times New Roman"/>
          <w:sz w:val="24"/>
          <w:szCs w:val="24"/>
          <w:u w:val="single"/>
          <w:lang w:val="en-GB"/>
        </w:rPr>
      </w:pPr>
      <w:r w:rsidRPr="00837C1A">
        <w:rPr>
          <w:rFonts w:ascii="Times New Roman" w:hAnsi="Times New Roman"/>
          <w:sz w:val="24"/>
          <w:szCs w:val="24"/>
          <w:u w:val="single"/>
          <w:lang w:val="en-GB"/>
        </w:rPr>
        <w:t xml:space="preserve">Novels for Group Presentations </w:t>
      </w:r>
      <w:r>
        <w:rPr>
          <w:rFonts w:ascii="Times New Roman" w:hAnsi="Times New Roman"/>
          <w:sz w:val="24"/>
          <w:szCs w:val="24"/>
          <w:u w:val="single"/>
          <w:lang w:val="en-GB"/>
        </w:rPr>
        <w:t>(any edition is fine)</w:t>
      </w:r>
    </w:p>
    <w:p w:rsidR="00FF035A" w:rsidP="007D06ED" w:rsidRDefault="00FF035A" w14:paraId="5B2C480C" w14:textId="77777777">
      <w:pPr>
        <w:pStyle w:val="Normalwebb"/>
        <w:contextualSpacing/>
        <w:rPr>
          <w:rFonts w:ascii="Times New Roman" w:hAnsi="Times New Roman"/>
          <w:sz w:val="24"/>
          <w:szCs w:val="24"/>
          <w:u w:val="single"/>
          <w:lang w:val="en-GB"/>
        </w:rPr>
      </w:pPr>
    </w:p>
    <w:p w:rsidRPr="00837C1A" w:rsidR="00FF035A" w:rsidP="007D06ED" w:rsidRDefault="00FF035A" w14:paraId="4CD4E820" w14:textId="77777777">
      <w:pPr>
        <w:pStyle w:val="Normalwebb"/>
        <w:contextualSpacing/>
        <w:rPr>
          <w:rFonts w:ascii="Times New Roman" w:hAnsi="Times New Roman"/>
          <w:u w:val="single"/>
          <w:lang w:val="en-GB"/>
        </w:rPr>
      </w:pPr>
    </w:p>
    <w:p w:rsidR="00FF035A" w:rsidP="007D06ED" w:rsidRDefault="00FF035A" w14:paraId="1ED9DF74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  <w:r w:rsidRPr="002258E0">
        <w:rPr>
          <w:rFonts w:ascii="Times New Roman" w:hAnsi="Times New Roman"/>
          <w:sz w:val="24"/>
          <w:szCs w:val="24"/>
          <w:lang w:val="en-GB"/>
        </w:rPr>
        <w:t xml:space="preserve">Brontë, Anne. </w:t>
      </w:r>
      <w:r w:rsidRPr="00E77978">
        <w:rPr>
          <w:rFonts w:ascii="Times New Roman" w:hAnsi="Times New Roman"/>
          <w:i/>
          <w:sz w:val="24"/>
          <w:szCs w:val="24"/>
          <w:lang w:val="en-GB"/>
        </w:rPr>
        <w:t>The Tenant of Wildfell Hall</w:t>
      </w:r>
      <w:r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1847. </w:t>
      </w:r>
    </w:p>
    <w:p w:rsidR="00FF035A" w:rsidP="007D06ED" w:rsidRDefault="00FF035A" w14:paraId="275E3817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</w:p>
    <w:p w:rsidR="00FF035A" w:rsidP="007D06ED" w:rsidRDefault="00FF035A" w14:paraId="649A80C0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  <w:r w:rsidRPr="002258E0">
        <w:rPr>
          <w:rFonts w:ascii="Times New Roman" w:hAnsi="Times New Roman"/>
          <w:sz w:val="24"/>
          <w:szCs w:val="24"/>
          <w:lang w:val="en-GB"/>
        </w:rPr>
        <w:t xml:space="preserve">Defoe, Daniel. </w:t>
      </w:r>
      <w:r w:rsidRPr="00E77978">
        <w:rPr>
          <w:rFonts w:ascii="Times New Roman" w:hAnsi="Times New Roman"/>
          <w:i/>
          <w:sz w:val="24"/>
          <w:szCs w:val="24"/>
          <w:lang w:val="en-GB"/>
        </w:rPr>
        <w:t>Moll Flanders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. 1722. </w:t>
      </w:r>
    </w:p>
    <w:p w:rsidR="00FF035A" w:rsidP="007D06ED" w:rsidRDefault="00FF035A" w14:paraId="164A4103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  <w:r w:rsidRPr="002258E0">
        <w:rPr>
          <w:rFonts w:ascii="Times New Roman" w:hAnsi="Times New Roman"/>
          <w:sz w:val="24"/>
          <w:szCs w:val="24"/>
          <w:lang w:val="en-GB"/>
        </w:rPr>
        <w:lastRenderedPageBreak/>
        <w:br/>
      </w:r>
      <w:r w:rsidRPr="002258E0">
        <w:rPr>
          <w:rFonts w:ascii="Times New Roman" w:hAnsi="Times New Roman"/>
          <w:sz w:val="24"/>
          <w:szCs w:val="24"/>
          <w:lang w:val="en-GB"/>
        </w:rPr>
        <w:t>E.M.</w:t>
      </w:r>
      <w:r w:rsidR="003749DC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Forster. </w:t>
      </w:r>
      <w:r w:rsidRPr="00E77978">
        <w:rPr>
          <w:rFonts w:ascii="Times New Roman" w:hAnsi="Times New Roman"/>
          <w:i/>
          <w:sz w:val="24"/>
          <w:szCs w:val="24"/>
          <w:lang w:val="en-GB"/>
        </w:rPr>
        <w:t>A Room with a View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. 1908. </w:t>
      </w:r>
    </w:p>
    <w:p w:rsidR="00FF035A" w:rsidP="007D06ED" w:rsidRDefault="00FF035A" w14:paraId="39ACBBD9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  <w:r w:rsidRPr="002258E0">
        <w:rPr>
          <w:rFonts w:ascii="Times New Roman" w:hAnsi="Times New Roman"/>
          <w:sz w:val="24"/>
          <w:szCs w:val="24"/>
          <w:lang w:val="en-GB"/>
        </w:rPr>
        <w:br/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Hardy, Thomas. </w:t>
      </w:r>
      <w:r w:rsidRPr="00E77978">
        <w:rPr>
          <w:rFonts w:ascii="Times New Roman" w:hAnsi="Times New Roman"/>
          <w:i/>
          <w:sz w:val="24"/>
          <w:szCs w:val="24"/>
          <w:lang w:val="en-GB"/>
        </w:rPr>
        <w:t>Far from the Madding Crowd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. 1874. </w:t>
      </w:r>
    </w:p>
    <w:p w:rsidR="00FF035A" w:rsidP="007D06ED" w:rsidRDefault="00FF035A" w14:paraId="32AF50AB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</w:p>
    <w:p w:rsidR="00FF035A" w:rsidP="007D06ED" w:rsidRDefault="00FF035A" w14:paraId="0AB68BFD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  <w:r w:rsidRPr="002258E0">
        <w:rPr>
          <w:rFonts w:ascii="Times New Roman" w:hAnsi="Times New Roman"/>
          <w:sz w:val="24"/>
          <w:szCs w:val="24"/>
          <w:lang w:val="en-GB"/>
        </w:rPr>
        <w:t xml:space="preserve">Hawthorne, Nathanial. </w:t>
      </w:r>
      <w:r w:rsidRPr="00344651">
        <w:rPr>
          <w:rFonts w:ascii="Times New Roman" w:hAnsi="Times New Roman"/>
          <w:i/>
          <w:sz w:val="24"/>
          <w:szCs w:val="24"/>
          <w:lang w:val="en-GB"/>
        </w:rPr>
        <w:t>The Scarlet Letter.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 1850. </w:t>
      </w:r>
    </w:p>
    <w:p w:rsidR="00FF035A" w:rsidP="007D06ED" w:rsidRDefault="00FF035A" w14:paraId="1825108D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</w:p>
    <w:p w:rsidR="00FF035A" w:rsidP="007D06ED" w:rsidRDefault="00FF035A" w14:paraId="60F8A812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  <w:r w:rsidRPr="002258E0">
        <w:rPr>
          <w:rFonts w:ascii="Times New Roman" w:hAnsi="Times New Roman"/>
          <w:sz w:val="24"/>
          <w:szCs w:val="24"/>
          <w:lang w:val="en-GB"/>
        </w:rPr>
        <w:t xml:space="preserve">Hemingway, Ernest. </w:t>
      </w:r>
      <w:r w:rsidRPr="00344651">
        <w:rPr>
          <w:rFonts w:ascii="Times New Roman" w:hAnsi="Times New Roman"/>
          <w:i/>
          <w:sz w:val="24"/>
          <w:szCs w:val="24"/>
          <w:lang w:val="en-GB"/>
        </w:rPr>
        <w:t>A Farewell to Arms</w:t>
      </w:r>
      <w:r w:rsidRPr="002258E0">
        <w:rPr>
          <w:rFonts w:ascii="Times New Roman" w:hAnsi="Times New Roman"/>
          <w:sz w:val="24"/>
          <w:szCs w:val="24"/>
          <w:lang w:val="en-GB"/>
        </w:rPr>
        <w:t>. 1929.</w:t>
      </w:r>
    </w:p>
    <w:p w:rsidRPr="009C61AE" w:rsidR="00FF035A" w:rsidP="007D06ED" w:rsidRDefault="00FF035A" w14:paraId="3E5492E1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</w:p>
    <w:p w:rsidRPr="009C61AE" w:rsidR="007D06ED" w:rsidP="007D06ED" w:rsidRDefault="007D06ED" w14:paraId="23BB58E2" w14:textId="5DA18234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  <w:r w:rsidRPr="009C61AE">
        <w:rPr>
          <w:rFonts w:ascii="Times New Roman" w:hAnsi="Times New Roman"/>
          <w:sz w:val="24"/>
          <w:szCs w:val="24"/>
          <w:lang w:val="en-GB"/>
        </w:rPr>
        <w:t xml:space="preserve">James, Henry. </w:t>
      </w:r>
      <w:r w:rsidRPr="009C61AE">
        <w:rPr>
          <w:rFonts w:ascii="Times New Roman" w:hAnsi="Times New Roman"/>
          <w:i/>
          <w:sz w:val="24"/>
          <w:szCs w:val="24"/>
          <w:lang w:val="en-GB"/>
        </w:rPr>
        <w:t>An International Episode</w:t>
      </w:r>
      <w:r w:rsidRPr="009C61AE">
        <w:rPr>
          <w:rFonts w:ascii="Times New Roman" w:hAnsi="Times New Roman"/>
          <w:sz w:val="24"/>
          <w:szCs w:val="24"/>
          <w:lang w:val="en-GB"/>
        </w:rPr>
        <w:t xml:space="preserve"> (1878), “Daisy Miller” (1877) and “The Last of the Valerii” (1874).</w:t>
      </w:r>
    </w:p>
    <w:p w:rsidRPr="009C61AE" w:rsidR="009C61AE" w:rsidP="007D06ED" w:rsidRDefault="009C61AE" w14:paraId="180CE780" w14:textId="4219CE79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</w:p>
    <w:p w:rsidRPr="009C61AE" w:rsidR="009C61AE" w:rsidP="007D06ED" w:rsidRDefault="009C61AE" w14:paraId="7312E1E7" w14:textId="27297DBF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  <w:r w:rsidRPr="009C61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Larsen, Nella. </w:t>
      </w:r>
      <w:r w:rsidRPr="009C61A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Passing</w:t>
      </w:r>
      <w:r w:rsidRPr="009C61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1929.</w:t>
      </w:r>
    </w:p>
    <w:p w:rsidR="007D06ED" w:rsidP="007D06ED" w:rsidRDefault="007D06ED" w14:paraId="6F388FAC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</w:p>
    <w:p w:rsidR="00FF035A" w:rsidP="007D06ED" w:rsidRDefault="00FF035A" w14:paraId="4D93A17F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  <w:r w:rsidRPr="002258E0">
        <w:rPr>
          <w:rFonts w:ascii="Times New Roman" w:hAnsi="Times New Roman"/>
          <w:sz w:val="24"/>
          <w:szCs w:val="24"/>
          <w:lang w:val="en-GB"/>
        </w:rPr>
        <w:t xml:space="preserve">Poe, Edgar Allan. </w:t>
      </w:r>
      <w:r w:rsidRPr="00344651">
        <w:rPr>
          <w:rFonts w:ascii="Times New Roman" w:hAnsi="Times New Roman"/>
          <w:i/>
          <w:sz w:val="24"/>
          <w:szCs w:val="24"/>
          <w:lang w:val="en-GB"/>
        </w:rPr>
        <w:t>The Essential Tales &amp; Poems of Edgar Allan Poe</w:t>
      </w:r>
      <w:r>
        <w:rPr>
          <w:rFonts w:ascii="Times New Roman" w:hAnsi="Times New Roman"/>
          <w:i/>
          <w:sz w:val="24"/>
          <w:szCs w:val="24"/>
          <w:lang w:val="en-GB"/>
        </w:rPr>
        <w:t>.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C. 1830–1849.</w:t>
      </w:r>
    </w:p>
    <w:p w:rsidR="00FF035A" w:rsidP="007D06ED" w:rsidRDefault="00FF035A" w14:paraId="33A76439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</w:p>
    <w:p w:rsidR="00FF035A" w:rsidP="007D06ED" w:rsidRDefault="00FF035A" w14:paraId="37BCA571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  <w:r w:rsidRPr="002258E0">
        <w:rPr>
          <w:rFonts w:ascii="Times New Roman" w:hAnsi="Times New Roman"/>
          <w:sz w:val="24"/>
          <w:szCs w:val="24"/>
          <w:lang w:val="en-GB"/>
        </w:rPr>
        <w:t xml:space="preserve">Shelley, Mary. </w:t>
      </w:r>
      <w:r w:rsidRPr="00344651">
        <w:rPr>
          <w:rFonts w:ascii="Times New Roman" w:hAnsi="Times New Roman"/>
          <w:i/>
          <w:sz w:val="24"/>
          <w:szCs w:val="24"/>
          <w:lang w:val="en-GB"/>
        </w:rPr>
        <w:t>Frankenstein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. 1818. </w:t>
      </w:r>
    </w:p>
    <w:p w:rsidR="00FF035A" w:rsidP="007D06ED" w:rsidRDefault="00FF035A" w14:paraId="5B23A582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  <w:r w:rsidRPr="002258E0">
        <w:rPr>
          <w:rFonts w:ascii="Times New Roman" w:hAnsi="Times New Roman"/>
          <w:sz w:val="24"/>
          <w:szCs w:val="24"/>
          <w:lang w:val="en-GB"/>
        </w:rPr>
        <w:br/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Twain, Mary. </w:t>
      </w:r>
      <w:r w:rsidRPr="00344651">
        <w:rPr>
          <w:rFonts w:ascii="Times New Roman" w:hAnsi="Times New Roman"/>
          <w:i/>
          <w:sz w:val="24"/>
          <w:szCs w:val="24"/>
          <w:lang w:val="en-GB"/>
        </w:rPr>
        <w:t>The Adventures of Huckleberry Finn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. 1884. </w:t>
      </w:r>
    </w:p>
    <w:p w:rsidR="00FF035A" w:rsidP="007D06ED" w:rsidRDefault="00FF035A" w14:paraId="019154AE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</w:p>
    <w:p w:rsidR="00FF035A" w:rsidP="007D06ED" w:rsidRDefault="00FF035A" w14:paraId="6CF0C5E6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</w:p>
    <w:p w:rsidRPr="002258E0" w:rsidR="00FF035A" w:rsidP="007D06ED" w:rsidRDefault="00FF035A" w14:paraId="6BE504EF" w14:textId="77777777">
      <w:pPr>
        <w:pStyle w:val="Normalwebb"/>
        <w:contextualSpacing/>
        <w:rPr>
          <w:rFonts w:ascii="Times New Roman" w:hAnsi="Times New Roman"/>
          <w:lang w:val="en-GB"/>
        </w:rPr>
      </w:pPr>
    </w:p>
    <w:p w:rsidRPr="00FF035A" w:rsidR="00FF035A" w:rsidP="007D06ED" w:rsidRDefault="00FF035A" w14:paraId="4BFB32BE" w14:textId="77777777">
      <w:pPr>
        <w:pStyle w:val="Normalwebb"/>
        <w:contextualSpacing/>
        <w:rPr>
          <w:rFonts w:ascii="Times New Roman" w:hAnsi="Times New Roman"/>
          <w:b/>
          <w:sz w:val="24"/>
          <w:szCs w:val="24"/>
          <w:lang w:val="en-GB"/>
        </w:rPr>
      </w:pPr>
      <w:r w:rsidRPr="00FF035A">
        <w:rPr>
          <w:rFonts w:ascii="Times New Roman" w:hAnsi="Times New Roman"/>
          <w:b/>
          <w:sz w:val="24"/>
          <w:szCs w:val="24"/>
          <w:lang w:val="en-GB"/>
        </w:rPr>
        <w:t xml:space="preserve">British and American Literature in a Cultural Context </w:t>
      </w:r>
    </w:p>
    <w:p w:rsidR="00FF035A" w:rsidP="007D06ED" w:rsidRDefault="00FF035A" w14:paraId="7ED68ED7" w14:textId="77777777">
      <w:pPr>
        <w:pStyle w:val="Normalwebb"/>
        <w:contextualSpacing/>
        <w:rPr>
          <w:rFonts w:ascii="Times New Roman" w:hAnsi="Times New Roman"/>
          <w:sz w:val="24"/>
          <w:szCs w:val="24"/>
          <w:u w:val="single"/>
          <w:lang w:val="en-GB"/>
        </w:rPr>
      </w:pPr>
    </w:p>
    <w:p w:rsidR="00FF035A" w:rsidP="007D06ED" w:rsidRDefault="00FF035A" w14:paraId="0832DCEC" w14:textId="77777777">
      <w:pPr>
        <w:pStyle w:val="Normalwebb"/>
        <w:contextualSpacing/>
        <w:rPr>
          <w:rFonts w:ascii="Times New Roman" w:hAnsi="Times New Roman"/>
          <w:sz w:val="24"/>
          <w:szCs w:val="24"/>
          <w:u w:val="single"/>
          <w:lang w:val="en-GB"/>
        </w:rPr>
      </w:pPr>
      <w:r w:rsidRPr="00837C1A">
        <w:rPr>
          <w:rFonts w:ascii="Times New Roman" w:hAnsi="Times New Roman"/>
          <w:sz w:val="24"/>
          <w:szCs w:val="24"/>
          <w:u w:val="single"/>
          <w:lang w:val="en-GB"/>
        </w:rPr>
        <w:t xml:space="preserve">Course Literature </w:t>
      </w:r>
    </w:p>
    <w:p w:rsidR="00FF035A" w:rsidP="007D06ED" w:rsidRDefault="00FF035A" w14:paraId="2252054E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</w:p>
    <w:p w:rsidR="00FF035A" w:rsidP="007D06ED" w:rsidRDefault="00FF035A" w14:paraId="3FA24452" w14:textId="082AABE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  <w:r w:rsidRPr="002258E0">
        <w:rPr>
          <w:rFonts w:ascii="Times New Roman" w:hAnsi="Times New Roman"/>
          <w:sz w:val="24"/>
          <w:szCs w:val="24"/>
          <w:lang w:val="en-GB"/>
        </w:rPr>
        <w:t xml:space="preserve">Bergström, Catharine Walker and Alastair Henry. </w:t>
      </w:r>
      <w:r w:rsidRPr="00C7475B">
        <w:rPr>
          <w:rFonts w:ascii="Times New Roman" w:hAnsi="Times New Roman"/>
          <w:i/>
          <w:sz w:val="24"/>
          <w:szCs w:val="24"/>
          <w:lang w:val="en-GB"/>
        </w:rPr>
        <w:t>Texts and Events. Cultural Narratives of Britain and the United States</w:t>
      </w:r>
      <w:r w:rsidR="00B07E0D">
        <w:rPr>
          <w:rFonts w:ascii="Times New Roman" w:hAnsi="Times New Roman"/>
          <w:sz w:val="24"/>
          <w:szCs w:val="24"/>
          <w:lang w:val="en-GB"/>
        </w:rPr>
        <w:t>, 2</w:t>
      </w:r>
      <w:r w:rsidRPr="00B07E0D" w:rsidR="00B07E0D">
        <w:rPr>
          <w:rFonts w:ascii="Times New Roman" w:hAnsi="Times New Roman"/>
          <w:sz w:val="24"/>
          <w:szCs w:val="24"/>
          <w:vertAlign w:val="superscript"/>
          <w:lang w:val="en-GB"/>
        </w:rPr>
        <w:t>nd</w:t>
      </w:r>
      <w:r w:rsidR="00B07E0D">
        <w:rPr>
          <w:rFonts w:ascii="Times New Roman" w:hAnsi="Times New Roman"/>
          <w:sz w:val="24"/>
          <w:szCs w:val="24"/>
          <w:lang w:val="en-GB"/>
        </w:rPr>
        <w:t xml:space="preserve"> ed.</w:t>
      </w:r>
      <w:r w:rsidRPr="002258E0">
        <w:rPr>
          <w:rFonts w:ascii="Times New Roman" w:hAnsi="Times New Roman"/>
          <w:sz w:val="24"/>
          <w:szCs w:val="24"/>
          <w:lang w:val="en-GB"/>
        </w:rPr>
        <w:t xml:space="preserve"> Lund: Studentlitteratur, 2012. </w:t>
      </w:r>
    </w:p>
    <w:p w:rsidR="00FF035A" w:rsidP="007D06ED" w:rsidRDefault="00FF035A" w14:paraId="4F23E677" w14:textId="29439119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</w:p>
    <w:p w:rsidR="007673EE" w:rsidP="007D06ED" w:rsidRDefault="007673EE" w14:paraId="2022239B" w14:textId="63564209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Compendiums provided by the department. </w:t>
      </w:r>
    </w:p>
    <w:p w:rsidR="00FF035A" w:rsidP="007D06ED" w:rsidRDefault="00FF035A" w14:paraId="48536616" w14:textId="77777777">
      <w:pPr>
        <w:pStyle w:val="Normalwebb"/>
        <w:contextualSpacing/>
        <w:rPr>
          <w:rFonts w:ascii="Times New Roman" w:hAnsi="Times New Roman"/>
          <w:b/>
          <w:sz w:val="32"/>
          <w:szCs w:val="32"/>
          <w:lang w:val="en-GB"/>
        </w:rPr>
      </w:pPr>
    </w:p>
    <w:p w:rsidR="00FF035A" w:rsidP="007D06ED" w:rsidRDefault="00FF035A" w14:paraId="42804571" w14:textId="77777777">
      <w:pPr>
        <w:pStyle w:val="Normalwebb"/>
        <w:contextualSpacing/>
        <w:rPr>
          <w:rFonts w:ascii="Times New Roman" w:hAnsi="Times New Roman"/>
          <w:b/>
          <w:sz w:val="28"/>
          <w:szCs w:val="28"/>
          <w:lang w:val="en-GB"/>
        </w:rPr>
      </w:pPr>
    </w:p>
    <w:p w:rsidRPr="00FF035A" w:rsidR="00FF035A" w:rsidP="007D06ED" w:rsidRDefault="00FF035A" w14:paraId="4DF4C5A9" w14:textId="77777777">
      <w:pPr>
        <w:pStyle w:val="Normalwebb"/>
        <w:contextualSpacing/>
        <w:rPr>
          <w:rFonts w:ascii="Times New Roman" w:hAnsi="Times New Roman"/>
          <w:b/>
          <w:sz w:val="28"/>
          <w:szCs w:val="28"/>
          <w:lang w:val="en-GB"/>
        </w:rPr>
      </w:pPr>
      <w:r w:rsidRPr="00FF035A">
        <w:rPr>
          <w:rFonts w:ascii="Times New Roman" w:hAnsi="Times New Roman"/>
          <w:b/>
          <w:sz w:val="28"/>
          <w:szCs w:val="28"/>
          <w:lang w:val="en-GB"/>
        </w:rPr>
        <w:t xml:space="preserve">Term Paper </w:t>
      </w:r>
    </w:p>
    <w:p w:rsidR="00FF035A" w:rsidP="007D06ED" w:rsidRDefault="00FF035A" w14:paraId="424FB46B" w14:textId="77777777">
      <w:pPr>
        <w:pStyle w:val="Normalwebb"/>
        <w:contextualSpacing/>
        <w:rPr>
          <w:rFonts w:ascii="Times New Roman" w:hAnsi="Times New Roman"/>
          <w:sz w:val="28"/>
          <w:szCs w:val="28"/>
          <w:lang w:val="en-GB"/>
        </w:rPr>
      </w:pPr>
    </w:p>
    <w:p w:rsidRPr="00837C1A" w:rsidR="00FF035A" w:rsidP="007D06ED" w:rsidRDefault="00FF035A" w14:paraId="06C9466A" w14:textId="77777777">
      <w:pPr>
        <w:pStyle w:val="Normalwebb"/>
        <w:contextualSpacing/>
        <w:rPr>
          <w:rFonts w:ascii="Times New Roman" w:hAnsi="Times New Roman"/>
          <w:sz w:val="24"/>
          <w:szCs w:val="24"/>
          <w:u w:val="single"/>
          <w:lang w:val="en-GB"/>
        </w:rPr>
      </w:pPr>
      <w:r w:rsidRPr="00837C1A">
        <w:rPr>
          <w:rFonts w:ascii="Times New Roman" w:hAnsi="Times New Roman"/>
          <w:sz w:val="24"/>
          <w:szCs w:val="24"/>
          <w:u w:val="single"/>
          <w:lang w:val="en-GB"/>
        </w:rPr>
        <w:t xml:space="preserve">Course Literature </w:t>
      </w:r>
    </w:p>
    <w:p w:rsidRPr="002258E0" w:rsidR="00FF035A" w:rsidP="007D06ED" w:rsidRDefault="00FF035A" w14:paraId="729F064E" w14:textId="77777777">
      <w:pPr>
        <w:pStyle w:val="Normalwebb"/>
        <w:contextualSpacing/>
        <w:rPr>
          <w:rFonts w:ascii="Times New Roman" w:hAnsi="Times New Roman"/>
          <w:lang w:val="en-GB"/>
        </w:rPr>
      </w:pPr>
    </w:p>
    <w:p w:rsidRPr="002258E0" w:rsidR="00FF035A" w:rsidP="007D06ED" w:rsidRDefault="00FF035A" w14:paraId="59C1C835" w14:textId="77777777">
      <w:pPr>
        <w:pStyle w:val="Normalwebb"/>
        <w:contextualSpacing/>
        <w:rPr>
          <w:rFonts w:ascii="Times New Roman" w:hAnsi="Times New Roman"/>
          <w:lang w:val="en-GB"/>
        </w:rPr>
      </w:pPr>
      <w:r w:rsidRPr="002258E0">
        <w:rPr>
          <w:rFonts w:ascii="Times New Roman" w:hAnsi="Times New Roman"/>
          <w:sz w:val="24"/>
          <w:szCs w:val="24"/>
          <w:lang w:val="en-GB"/>
        </w:rPr>
        <w:t xml:space="preserve">Compendiums and handouts supplied by the Department. </w:t>
      </w:r>
    </w:p>
    <w:p w:rsidR="00FF035A" w:rsidP="007D06ED" w:rsidRDefault="00FF035A" w14:paraId="7A2A8C6A" w14:textId="77777777">
      <w:pPr>
        <w:pStyle w:val="Normalwebb"/>
        <w:contextualSpacing/>
        <w:rPr>
          <w:rFonts w:ascii="Times New Roman" w:hAnsi="Times New Roman"/>
          <w:sz w:val="22"/>
          <w:szCs w:val="22"/>
          <w:lang w:val="en-GB"/>
        </w:rPr>
      </w:pPr>
    </w:p>
    <w:p w:rsidRPr="00B07E0D" w:rsidR="00B07E0D" w:rsidP="00B07E0D" w:rsidRDefault="00B07E0D" w14:paraId="0F7D2278" w14:textId="70D14A3A">
      <w:pPr>
        <w:pStyle w:val="Normalwebb"/>
        <w:contextualSpacing/>
        <w:rPr>
          <w:rFonts w:ascii="Times New Roman" w:hAnsi="Times New Roman"/>
          <w:i/>
          <w:iCs/>
          <w:sz w:val="24"/>
          <w:szCs w:val="24"/>
          <w:lang w:val="en-GB"/>
        </w:rPr>
      </w:pPr>
      <w:r w:rsidRPr="00B07E0D">
        <w:rPr>
          <w:rFonts w:ascii="Times New Roman" w:hAnsi="Times New Roman"/>
          <w:i/>
          <w:iCs/>
          <w:sz w:val="24"/>
          <w:szCs w:val="24"/>
          <w:lang w:val="en-GB"/>
        </w:rPr>
        <w:t>For literary term papers</w:t>
      </w:r>
    </w:p>
    <w:p w:rsidRPr="00B07E0D" w:rsidR="00B07E0D" w:rsidP="00B07E0D" w:rsidRDefault="00B07E0D" w14:paraId="28197FA5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</w:p>
    <w:p w:rsidRPr="00B07E0D" w:rsidR="00B07E0D" w:rsidP="00B07E0D" w:rsidRDefault="00B07E0D" w14:paraId="4EA01EE0" w14:textId="512FB012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  <w:r w:rsidRPr="00B07E0D">
        <w:rPr>
          <w:rFonts w:ascii="Times New Roman" w:hAnsi="Times New Roman"/>
          <w:sz w:val="24"/>
          <w:szCs w:val="24"/>
          <w:lang w:val="en-GB"/>
        </w:rPr>
        <w:t xml:space="preserve">Heffernan, James A.W. &amp; John E. Lincoln &amp; Janet Atwill. </w:t>
      </w:r>
      <w:r w:rsidRPr="00B07E0D">
        <w:rPr>
          <w:rFonts w:ascii="Times New Roman" w:hAnsi="Times New Roman"/>
          <w:i/>
          <w:iCs/>
          <w:sz w:val="24"/>
          <w:szCs w:val="24"/>
          <w:lang w:val="en-GB"/>
        </w:rPr>
        <w:t>Writing: A College Handbook</w:t>
      </w:r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B07E0D">
        <w:rPr>
          <w:rFonts w:ascii="Times New Roman" w:hAnsi="Times New Roman"/>
          <w:sz w:val="24"/>
          <w:szCs w:val="24"/>
          <w:lang w:val="en-GB"/>
        </w:rPr>
        <w:t>5</w:t>
      </w:r>
      <w:r w:rsidRPr="00B07E0D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>
        <w:rPr>
          <w:rFonts w:ascii="Times New Roman" w:hAnsi="Times New Roman"/>
          <w:sz w:val="24"/>
          <w:szCs w:val="24"/>
          <w:lang w:val="en-GB"/>
        </w:rPr>
        <w:t xml:space="preserve"> ed.</w:t>
      </w:r>
      <w:r w:rsidRPr="00B07E0D">
        <w:rPr>
          <w:rFonts w:ascii="Times New Roman" w:hAnsi="Times New Roman"/>
          <w:sz w:val="24"/>
          <w:szCs w:val="24"/>
          <w:lang w:val="en-GB"/>
        </w:rPr>
        <w:t xml:space="preserve"> New York: Norton, 2001. [unfortunately this is not up-to-date on revisions to the MLA referencing system – instead consult OWL below]</w:t>
      </w:r>
    </w:p>
    <w:p w:rsidRPr="00B07E0D" w:rsidR="00B07E0D" w:rsidP="00B07E0D" w:rsidRDefault="00B07E0D" w14:paraId="6FCD4393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</w:p>
    <w:p w:rsidR="00B07E0D" w:rsidP="00B07E0D" w:rsidRDefault="00B07E0D" w14:paraId="30A65431" w14:textId="2D828D8A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  <w:r w:rsidRPr="00B07E0D">
        <w:rPr>
          <w:rFonts w:ascii="Times New Roman" w:hAnsi="Times New Roman"/>
          <w:sz w:val="24"/>
          <w:szCs w:val="24"/>
          <w:lang w:val="en-GB"/>
        </w:rPr>
        <w:t xml:space="preserve">The Writing Lab and OWL at Purdue and Purdue University (1995-2018) </w:t>
      </w:r>
      <w:r w:rsidRPr="00B07E0D">
        <w:rPr>
          <w:rFonts w:ascii="Times New Roman" w:hAnsi="Times New Roman"/>
          <w:i/>
          <w:iCs/>
          <w:sz w:val="24"/>
          <w:szCs w:val="24"/>
          <w:lang w:val="en-GB"/>
        </w:rPr>
        <w:t>Perdue Online Writing Lab</w:t>
      </w:r>
      <w:r w:rsidRPr="00B07E0D">
        <w:rPr>
          <w:rFonts w:ascii="Times New Roman" w:hAnsi="Times New Roman"/>
          <w:sz w:val="24"/>
          <w:szCs w:val="24"/>
          <w:lang w:val="en-GB"/>
        </w:rPr>
        <w:t xml:space="preserve"> [online] available from https://owl.english.purdue.edu/owl/resource/747/02 [29 December 2019]</w:t>
      </w:r>
    </w:p>
    <w:p w:rsidRPr="00B07E0D" w:rsidR="00B07E0D" w:rsidP="00B07E0D" w:rsidRDefault="00B07E0D" w14:paraId="047CA94C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</w:p>
    <w:p w:rsidRPr="00B07E0D" w:rsidR="00B07E0D" w:rsidP="00B07E0D" w:rsidRDefault="00B07E0D" w14:paraId="77F8A3F4" w14:textId="0A678865">
      <w:pPr>
        <w:pStyle w:val="Normalwebb"/>
        <w:contextualSpacing/>
        <w:rPr>
          <w:rFonts w:ascii="Times New Roman" w:hAnsi="Times New Roman"/>
          <w:i/>
          <w:iCs/>
          <w:sz w:val="24"/>
          <w:szCs w:val="24"/>
          <w:lang w:val="en-GB"/>
        </w:rPr>
      </w:pPr>
      <w:r w:rsidRPr="00B07E0D">
        <w:rPr>
          <w:rFonts w:ascii="Times New Roman" w:hAnsi="Times New Roman"/>
          <w:i/>
          <w:iCs/>
          <w:sz w:val="24"/>
          <w:szCs w:val="24"/>
          <w:lang w:val="en-GB"/>
        </w:rPr>
        <w:t>For language term papers</w:t>
      </w:r>
    </w:p>
    <w:p w:rsidRPr="00B07E0D" w:rsidR="00B07E0D" w:rsidP="00B07E0D" w:rsidRDefault="00B07E0D" w14:paraId="2E1C2FEE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</w:p>
    <w:p w:rsidRPr="00B07E0D" w:rsidR="00B07E0D" w:rsidP="00B07E0D" w:rsidRDefault="00B07E0D" w14:paraId="18B6C4C6" w14:textId="2CF2CC24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  <w:r w:rsidRPr="00B07E0D">
        <w:rPr>
          <w:rFonts w:ascii="Times New Roman" w:hAnsi="Times New Roman"/>
          <w:sz w:val="24"/>
          <w:szCs w:val="24"/>
          <w:lang w:val="en-GB"/>
        </w:rPr>
        <w:lastRenderedPageBreak/>
        <w:t>Deane, M</w:t>
      </w:r>
      <w:r>
        <w:rPr>
          <w:rFonts w:ascii="Times New Roman" w:hAnsi="Times New Roman"/>
          <w:sz w:val="24"/>
          <w:szCs w:val="24"/>
          <w:lang w:val="en-GB"/>
        </w:rPr>
        <w:t>.</w:t>
      </w:r>
      <w:r w:rsidRPr="00B07E0D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07E0D">
        <w:rPr>
          <w:rFonts w:ascii="Times New Roman" w:hAnsi="Times New Roman"/>
          <w:i/>
          <w:iCs/>
          <w:sz w:val="24"/>
          <w:szCs w:val="24"/>
          <w:lang w:val="en-GB"/>
        </w:rPr>
        <w:t>Coventry University Harvard Reference Style Guide</w:t>
      </w:r>
      <w:r w:rsidRPr="00B07E0D">
        <w:rPr>
          <w:rFonts w:ascii="Times New Roman" w:hAnsi="Times New Roman"/>
          <w:sz w:val="24"/>
          <w:szCs w:val="24"/>
          <w:lang w:val="en-GB"/>
        </w:rPr>
        <w:t>. Unpublished booklet</w:t>
      </w:r>
      <w:r>
        <w:rPr>
          <w:rFonts w:ascii="Times New Roman" w:hAnsi="Times New Roman"/>
          <w:sz w:val="24"/>
          <w:szCs w:val="24"/>
          <w:lang w:val="en-GB"/>
        </w:rPr>
        <w:t xml:space="preserve">, 2017. </w:t>
      </w:r>
      <w:r w:rsidRPr="00B07E0D">
        <w:rPr>
          <w:rFonts w:ascii="Times New Roman" w:hAnsi="Times New Roman"/>
          <w:sz w:val="24"/>
          <w:szCs w:val="24"/>
          <w:lang w:val="en-GB"/>
        </w:rPr>
        <w:t xml:space="preserve">Coventry: Coventry University [online] available from http://www.coventry.ac.uk/study-at-coventry/student-support/academic-support/centre-for-academic-writing [29 December 2019] </w:t>
      </w:r>
    </w:p>
    <w:p w:rsidRPr="00B07E0D" w:rsidR="00B07E0D" w:rsidP="00B07E0D" w:rsidRDefault="00B07E0D" w14:paraId="36A7A098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</w:p>
    <w:p w:rsidRPr="00B07E0D" w:rsidR="00B07E0D" w:rsidP="00B07E0D" w:rsidRDefault="00B07E0D" w14:paraId="57C8B7B1" w14:textId="77777777">
      <w:pPr>
        <w:pStyle w:val="Normalwebb"/>
        <w:contextualSpacing/>
        <w:rPr>
          <w:rFonts w:ascii="Times New Roman" w:hAnsi="Times New Roman"/>
          <w:sz w:val="24"/>
          <w:szCs w:val="24"/>
          <w:u w:val="single"/>
          <w:lang w:val="en-GB"/>
        </w:rPr>
      </w:pPr>
      <w:r w:rsidRPr="00B07E0D">
        <w:rPr>
          <w:rFonts w:ascii="Times New Roman" w:hAnsi="Times New Roman"/>
          <w:sz w:val="24"/>
          <w:szCs w:val="24"/>
          <w:u w:val="single"/>
          <w:lang w:val="en-GB"/>
        </w:rPr>
        <w:t xml:space="preserve">Reference Literature </w:t>
      </w:r>
    </w:p>
    <w:p w:rsidRPr="00B07E0D" w:rsidR="00B07E0D" w:rsidP="00B07E0D" w:rsidRDefault="00B07E0D" w14:paraId="4A3BDE49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</w:p>
    <w:p w:rsidRPr="00B07E0D" w:rsidR="00B07E0D" w:rsidP="00B07E0D" w:rsidRDefault="00B07E0D" w14:paraId="75CB8051" w14:textId="798E3AFF">
      <w:pPr>
        <w:pStyle w:val="Normalwebb"/>
        <w:contextualSpacing/>
        <w:rPr>
          <w:rFonts w:ascii="Times New Roman" w:hAnsi="Times New Roman"/>
          <w:i/>
          <w:iCs/>
          <w:sz w:val="24"/>
          <w:szCs w:val="24"/>
          <w:lang w:val="en-GB"/>
        </w:rPr>
      </w:pPr>
      <w:r w:rsidRPr="00B07E0D">
        <w:rPr>
          <w:rFonts w:ascii="Times New Roman" w:hAnsi="Times New Roman"/>
          <w:i/>
          <w:iCs/>
          <w:sz w:val="24"/>
          <w:szCs w:val="24"/>
          <w:lang w:val="en-GB"/>
        </w:rPr>
        <w:t>For literary term papers</w:t>
      </w:r>
    </w:p>
    <w:p w:rsidRPr="00B07E0D" w:rsidR="00B07E0D" w:rsidP="00B07E0D" w:rsidRDefault="00B07E0D" w14:paraId="1B068F8D" w14:textId="18BB998E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  <w:r w:rsidRPr="00B07E0D">
        <w:rPr>
          <w:rFonts w:ascii="Times New Roman" w:hAnsi="Times New Roman"/>
          <w:sz w:val="24"/>
          <w:szCs w:val="24"/>
          <w:lang w:val="en-GB"/>
        </w:rPr>
        <w:t xml:space="preserve">Bennet, Andrew and Nicholas Royle. </w:t>
      </w:r>
      <w:r w:rsidRPr="00B07E0D">
        <w:rPr>
          <w:rFonts w:ascii="Times New Roman" w:hAnsi="Times New Roman"/>
          <w:i/>
          <w:iCs/>
          <w:sz w:val="24"/>
          <w:szCs w:val="24"/>
          <w:lang w:val="en-GB"/>
        </w:rPr>
        <w:t>Literature, Criticism and Theor</w:t>
      </w:r>
      <w:r>
        <w:rPr>
          <w:rFonts w:ascii="Times New Roman" w:hAnsi="Times New Roman"/>
          <w:i/>
          <w:iCs/>
          <w:sz w:val="24"/>
          <w:szCs w:val="24"/>
          <w:lang w:val="en-GB"/>
        </w:rPr>
        <w:t>y</w:t>
      </w:r>
      <w:r>
        <w:rPr>
          <w:rFonts w:ascii="Times New Roman" w:hAnsi="Times New Roman"/>
          <w:sz w:val="24"/>
          <w:szCs w:val="24"/>
          <w:lang w:val="en-GB"/>
        </w:rPr>
        <w:t>,</w:t>
      </w:r>
      <w:r w:rsidRPr="00B07E0D">
        <w:rPr>
          <w:rFonts w:ascii="Times New Roman" w:hAnsi="Times New Roman"/>
          <w:sz w:val="24"/>
          <w:szCs w:val="24"/>
          <w:lang w:val="en-GB"/>
        </w:rPr>
        <w:t xml:space="preserve"> 4</w:t>
      </w:r>
      <w:r w:rsidRPr="00B07E0D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Pr="00B07E0D">
        <w:rPr>
          <w:rFonts w:ascii="Times New Roman" w:hAnsi="Times New Roman"/>
          <w:sz w:val="24"/>
          <w:szCs w:val="24"/>
          <w:lang w:val="en-GB"/>
        </w:rPr>
        <w:t xml:space="preserve"> ed. Harlow: Longman, 2009. [ISBN: 9781405859141]</w:t>
      </w:r>
    </w:p>
    <w:p w:rsidRPr="00B07E0D" w:rsidR="00B07E0D" w:rsidP="00B07E0D" w:rsidRDefault="00B07E0D" w14:paraId="65BDCBE4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</w:p>
    <w:p w:rsidR="00B07E0D" w:rsidP="00B07E0D" w:rsidRDefault="00B07E0D" w14:paraId="3D43E875" w14:textId="6FFE924F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  <w:r w:rsidRPr="00B07E0D">
        <w:rPr>
          <w:rFonts w:ascii="Times New Roman" w:hAnsi="Times New Roman"/>
          <w:sz w:val="24"/>
          <w:szCs w:val="24"/>
          <w:lang w:val="en-GB"/>
        </w:rPr>
        <w:t xml:space="preserve">Rapaport, Herman. </w:t>
      </w:r>
      <w:r w:rsidRPr="00B07E0D">
        <w:rPr>
          <w:rFonts w:ascii="Times New Roman" w:hAnsi="Times New Roman"/>
          <w:i/>
          <w:iCs/>
          <w:sz w:val="24"/>
          <w:szCs w:val="24"/>
          <w:lang w:val="en-GB"/>
        </w:rPr>
        <w:t>The Literary Theory Toolkit: A Compendium of Concepts and Methods</w:t>
      </w:r>
      <w:r w:rsidRPr="00B07E0D">
        <w:rPr>
          <w:rFonts w:ascii="Times New Roman" w:hAnsi="Times New Roman"/>
          <w:sz w:val="24"/>
          <w:szCs w:val="24"/>
          <w:lang w:val="en-GB"/>
        </w:rPr>
        <w:t>. Chichester: Wiley-Blackwell, 2011. [ISBN: 9781405170475]</w:t>
      </w:r>
    </w:p>
    <w:p w:rsidRPr="00B07E0D" w:rsidR="00B07E0D" w:rsidP="00B07E0D" w:rsidRDefault="00B07E0D" w14:paraId="143FC39C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</w:p>
    <w:p w:rsidRPr="00B07E0D" w:rsidR="00B07E0D" w:rsidP="00B07E0D" w:rsidRDefault="00B07E0D" w14:paraId="7139A94B" w14:textId="6D3FE227">
      <w:pPr>
        <w:pStyle w:val="Normalwebb"/>
        <w:contextualSpacing/>
        <w:rPr>
          <w:rFonts w:ascii="Times New Roman" w:hAnsi="Times New Roman"/>
          <w:i/>
          <w:iCs/>
          <w:sz w:val="24"/>
          <w:szCs w:val="24"/>
          <w:lang w:val="en-GB"/>
        </w:rPr>
      </w:pPr>
      <w:r w:rsidRPr="00B07E0D">
        <w:rPr>
          <w:rFonts w:ascii="Times New Roman" w:hAnsi="Times New Roman"/>
          <w:i/>
          <w:iCs/>
          <w:sz w:val="24"/>
          <w:szCs w:val="24"/>
          <w:lang w:val="en-GB"/>
        </w:rPr>
        <w:t>For language term papers</w:t>
      </w:r>
    </w:p>
    <w:p w:rsidRPr="00B07E0D" w:rsidR="00B07E0D" w:rsidP="00B07E0D" w:rsidRDefault="00B07E0D" w14:paraId="4C208573" w14:textId="5011EC6B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  <w:r w:rsidRPr="00B07E0D">
        <w:rPr>
          <w:rFonts w:ascii="Times New Roman" w:hAnsi="Times New Roman"/>
          <w:sz w:val="24"/>
          <w:szCs w:val="24"/>
          <w:lang w:val="en-GB"/>
        </w:rPr>
        <w:t>Benati, Alessandro G.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07E0D">
        <w:rPr>
          <w:rFonts w:ascii="Times New Roman" w:hAnsi="Times New Roman"/>
          <w:i/>
          <w:iCs/>
          <w:sz w:val="24"/>
          <w:szCs w:val="24"/>
          <w:lang w:val="en-GB"/>
        </w:rPr>
        <w:t>Key Methods in Second Language Acquisition Research</w:t>
      </w:r>
      <w:r w:rsidRPr="00B07E0D">
        <w:rPr>
          <w:rFonts w:ascii="Times New Roman" w:hAnsi="Times New Roman"/>
          <w:sz w:val="24"/>
          <w:szCs w:val="24"/>
          <w:lang w:val="en-GB"/>
        </w:rPr>
        <w:t>. Sheffield, UK: Equinox</w:t>
      </w:r>
      <w:r>
        <w:rPr>
          <w:rFonts w:ascii="Times New Roman" w:hAnsi="Times New Roman"/>
          <w:sz w:val="24"/>
          <w:szCs w:val="24"/>
          <w:lang w:val="en-GB"/>
        </w:rPr>
        <w:t>, 2015.</w:t>
      </w:r>
    </w:p>
    <w:p w:rsidRPr="00B07E0D" w:rsidR="00B07E0D" w:rsidP="00B07E0D" w:rsidRDefault="00B07E0D" w14:paraId="16AC7980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</w:p>
    <w:p w:rsidRPr="00B07E0D" w:rsidR="00B07E0D" w:rsidP="00B07E0D" w:rsidRDefault="00B07E0D" w14:paraId="71BDEC7A" w14:textId="05A511E3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  <w:r w:rsidRPr="00B07E0D">
        <w:rPr>
          <w:rFonts w:ascii="Times New Roman" w:hAnsi="Times New Roman"/>
          <w:sz w:val="24"/>
          <w:szCs w:val="24"/>
          <w:lang w:val="en-GB"/>
        </w:rPr>
        <w:t>Litosseliti, Lia</w:t>
      </w:r>
      <w:r>
        <w:rPr>
          <w:rFonts w:ascii="Times New Roman" w:hAnsi="Times New Roman"/>
          <w:sz w:val="24"/>
          <w:szCs w:val="24"/>
          <w:lang w:val="en-GB"/>
        </w:rPr>
        <w:t>, ed.</w:t>
      </w:r>
      <w:r w:rsidRPr="00B07E0D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07E0D">
        <w:rPr>
          <w:rFonts w:ascii="Times New Roman" w:hAnsi="Times New Roman"/>
          <w:i/>
          <w:iCs/>
          <w:sz w:val="24"/>
          <w:szCs w:val="24"/>
          <w:lang w:val="en-GB"/>
        </w:rPr>
        <w:t>Research Methods in Linguistics</w:t>
      </w:r>
      <w:r w:rsidRPr="00B07E0D">
        <w:rPr>
          <w:rFonts w:ascii="Times New Roman" w:hAnsi="Times New Roman"/>
          <w:sz w:val="24"/>
          <w:szCs w:val="24"/>
          <w:lang w:val="en-GB"/>
        </w:rPr>
        <w:t>. London: Continuum International Publishing Group</w:t>
      </w:r>
      <w:r>
        <w:rPr>
          <w:rFonts w:ascii="Times New Roman" w:hAnsi="Times New Roman"/>
          <w:sz w:val="24"/>
          <w:szCs w:val="24"/>
          <w:lang w:val="en-GB"/>
        </w:rPr>
        <w:t>, 2010.</w:t>
      </w:r>
    </w:p>
    <w:p w:rsidRPr="00B07E0D" w:rsidR="00B07E0D" w:rsidP="00B07E0D" w:rsidRDefault="00B07E0D" w14:paraId="1E260161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</w:p>
    <w:p w:rsidRPr="00B07E0D" w:rsidR="00B07E0D" w:rsidP="00B07E0D" w:rsidRDefault="00B07E0D" w14:paraId="330F9FDC" w14:textId="48C37E79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  <w:r w:rsidRPr="00B07E0D">
        <w:rPr>
          <w:rFonts w:ascii="Times New Roman" w:hAnsi="Times New Roman"/>
          <w:sz w:val="24"/>
          <w:szCs w:val="24"/>
          <w:lang w:val="en-GB"/>
        </w:rPr>
        <w:t>Paltridge, Brian &amp; Phakiti, Aek</w:t>
      </w:r>
      <w:r>
        <w:rPr>
          <w:rFonts w:ascii="Times New Roman" w:hAnsi="Times New Roman"/>
          <w:sz w:val="24"/>
          <w:szCs w:val="24"/>
          <w:lang w:val="en-GB"/>
        </w:rPr>
        <w:t>, eds.</w:t>
      </w:r>
      <w:r w:rsidRPr="00B07E0D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07E0D">
        <w:rPr>
          <w:rFonts w:ascii="Times New Roman" w:hAnsi="Times New Roman"/>
          <w:i/>
          <w:iCs/>
          <w:sz w:val="24"/>
          <w:szCs w:val="24"/>
          <w:lang w:val="en-GB"/>
        </w:rPr>
        <w:t>Research Methods in Applied Linguistics: A Practical Resource</w:t>
      </w:r>
      <w:r w:rsidRPr="00B07E0D">
        <w:rPr>
          <w:rFonts w:ascii="Times New Roman" w:hAnsi="Times New Roman"/>
          <w:sz w:val="24"/>
          <w:szCs w:val="24"/>
          <w:lang w:val="en-GB"/>
        </w:rPr>
        <w:t>. London: Bloomsbury</w:t>
      </w:r>
      <w:r>
        <w:rPr>
          <w:rFonts w:ascii="Times New Roman" w:hAnsi="Times New Roman"/>
          <w:sz w:val="24"/>
          <w:szCs w:val="24"/>
          <w:lang w:val="en-GB"/>
        </w:rPr>
        <w:t>, 2015.</w:t>
      </w:r>
    </w:p>
    <w:p w:rsidRPr="00B07E0D" w:rsidR="00B07E0D" w:rsidP="00B07E0D" w:rsidRDefault="00B07E0D" w14:paraId="7974888B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</w:p>
    <w:p w:rsidRPr="00B07E0D" w:rsidR="00B07E0D" w:rsidP="00B07E0D" w:rsidRDefault="00B07E0D" w14:paraId="06A74398" w14:textId="77777777">
      <w:pPr>
        <w:pStyle w:val="Normalwebb"/>
        <w:contextualSpacing/>
        <w:rPr>
          <w:rFonts w:ascii="Times New Roman" w:hAnsi="Times New Roman"/>
          <w:i/>
          <w:iCs/>
          <w:sz w:val="24"/>
          <w:szCs w:val="24"/>
          <w:lang w:val="en-GB"/>
        </w:rPr>
      </w:pPr>
      <w:r w:rsidRPr="00B07E0D">
        <w:rPr>
          <w:rFonts w:ascii="Times New Roman" w:hAnsi="Times New Roman"/>
          <w:i/>
          <w:iCs/>
          <w:sz w:val="24"/>
          <w:szCs w:val="24"/>
          <w:lang w:val="en-GB"/>
        </w:rPr>
        <w:t>See also the left-hand column of the Language Term Paper course room for more specific suggestions.</w:t>
      </w:r>
    </w:p>
    <w:p w:rsidR="00FF035A" w:rsidP="007D06ED" w:rsidRDefault="00FF035A" w14:paraId="3A761F9B" w14:textId="77777777">
      <w:pPr>
        <w:pStyle w:val="Normalwebb"/>
        <w:contextualSpacing/>
        <w:rPr>
          <w:rFonts w:ascii="Times New Roman" w:hAnsi="Times New Roman"/>
          <w:sz w:val="24"/>
          <w:szCs w:val="24"/>
          <w:lang w:val="en-GB"/>
        </w:rPr>
      </w:pPr>
    </w:p>
    <w:p w:rsidR="0042337B" w:rsidP="007D06ED" w:rsidRDefault="00D4443C" w14:paraId="15D0693F" w14:textId="77777777">
      <w:pPr>
        <w:contextualSpacing/>
      </w:pPr>
    </w:p>
    <w:sectPr w:rsidR="0042337B">
      <w:footerReference w:type="default" r:id="rId26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E7C" w:rsidP="00FF035A" w:rsidRDefault="00592E7C" w14:paraId="348367CA" w14:textId="77777777">
      <w:pPr>
        <w:spacing w:after="0" w:line="240" w:lineRule="auto"/>
      </w:pPr>
      <w:r>
        <w:separator/>
      </w:r>
    </w:p>
  </w:endnote>
  <w:endnote w:type="continuationSeparator" w:id="0">
    <w:p w:rsidR="00592E7C" w:rsidP="00FF035A" w:rsidRDefault="00592E7C" w14:paraId="789BE95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3402363"/>
      <w:docPartObj>
        <w:docPartGallery w:val="Page Numbers (Bottom of Page)"/>
        <w:docPartUnique/>
      </w:docPartObj>
    </w:sdtPr>
    <w:sdtEndPr/>
    <w:sdtContent>
      <w:p w:rsidR="00FF035A" w:rsidRDefault="00FF035A" w14:paraId="460A1149" w14:textId="77B7984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4443C" w:rsidR="00D4443C">
          <w:rPr>
            <w:noProof/>
            <w:lang w:val="sv-SE"/>
          </w:rPr>
          <w:t>1</w:t>
        </w:r>
        <w:r>
          <w:fldChar w:fldCharType="end"/>
        </w:r>
      </w:p>
    </w:sdtContent>
  </w:sdt>
  <w:p w:rsidR="00FF035A" w:rsidRDefault="00FF035A" w14:paraId="0B4606A6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E7C" w:rsidP="00FF035A" w:rsidRDefault="00592E7C" w14:paraId="79C5E17C" w14:textId="77777777">
      <w:pPr>
        <w:spacing w:after="0" w:line="240" w:lineRule="auto"/>
      </w:pPr>
      <w:r>
        <w:separator/>
      </w:r>
    </w:p>
  </w:footnote>
  <w:footnote w:type="continuationSeparator" w:id="0">
    <w:p w:rsidR="00592E7C" w:rsidP="00FF035A" w:rsidRDefault="00592E7C" w14:paraId="34AA3B25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0A"/>
    <w:rsid w:val="000F750A"/>
    <w:rsid w:val="0016143A"/>
    <w:rsid w:val="00162738"/>
    <w:rsid w:val="00270600"/>
    <w:rsid w:val="00311CB3"/>
    <w:rsid w:val="003749DC"/>
    <w:rsid w:val="003E2AD6"/>
    <w:rsid w:val="003F737C"/>
    <w:rsid w:val="004E7F21"/>
    <w:rsid w:val="0050699A"/>
    <w:rsid w:val="00512846"/>
    <w:rsid w:val="0054463B"/>
    <w:rsid w:val="0055187A"/>
    <w:rsid w:val="00560851"/>
    <w:rsid w:val="00592E7C"/>
    <w:rsid w:val="00660757"/>
    <w:rsid w:val="00750674"/>
    <w:rsid w:val="0075392C"/>
    <w:rsid w:val="007673EE"/>
    <w:rsid w:val="007D06ED"/>
    <w:rsid w:val="00891E04"/>
    <w:rsid w:val="008D2A19"/>
    <w:rsid w:val="008F32AF"/>
    <w:rsid w:val="00923574"/>
    <w:rsid w:val="009377FF"/>
    <w:rsid w:val="009455F2"/>
    <w:rsid w:val="00994BDE"/>
    <w:rsid w:val="009C61AE"/>
    <w:rsid w:val="00A02032"/>
    <w:rsid w:val="00B07E0D"/>
    <w:rsid w:val="00C602F9"/>
    <w:rsid w:val="00CD3386"/>
    <w:rsid w:val="00CE5FBB"/>
    <w:rsid w:val="00D05434"/>
    <w:rsid w:val="00D139D1"/>
    <w:rsid w:val="00D34E5F"/>
    <w:rsid w:val="00D4443C"/>
    <w:rsid w:val="00D805BE"/>
    <w:rsid w:val="00DB2A17"/>
    <w:rsid w:val="00EC6324"/>
    <w:rsid w:val="00EC6DF8"/>
    <w:rsid w:val="00F13649"/>
    <w:rsid w:val="00F218B0"/>
    <w:rsid w:val="00F277EA"/>
    <w:rsid w:val="00F50722"/>
    <w:rsid w:val="00F77F14"/>
    <w:rsid w:val="00F815AC"/>
    <w:rsid w:val="00FF035A"/>
    <w:rsid w:val="01DA42B1"/>
    <w:rsid w:val="1122A0E0"/>
    <w:rsid w:val="16C8BF13"/>
    <w:rsid w:val="17F43301"/>
    <w:rsid w:val="18648F74"/>
    <w:rsid w:val="1A005FD5"/>
    <w:rsid w:val="1D526521"/>
    <w:rsid w:val="247DF095"/>
    <w:rsid w:val="247DF095"/>
    <w:rsid w:val="3A22121D"/>
    <w:rsid w:val="49B956F4"/>
    <w:rsid w:val="50A8BF66"/>
    <w:rsid w:val="5433CE01"/>
    <w:rsid w:val="57AED381"/>
    <w:rsid w:val="5B6A1825"/>
    <w:rsid w:val="5D05E886"/>
    <w:rsid w:val="60720EAE"/>
    <w:rsid w:val="61997DC6"/>
    <w:rsid w:val="635B0654"/>
    <w:rsid w:val="67D05F65"/>
    <w:rsid w:val="700CEFBB"/>
    <w:rsid w:val="7070371E"/>
    <w:rsid w:val="78F9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4E414"/>
  <w15:chartTrackingRefBased/>
  <w15:docId w15:val="{E38D0383-0BC6-4C6F-8AB8-7B300574F4D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F750A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660757"/>
    <w:pPr>
      <w:spacing w:before="100" w:beforeAutospacing="1" w:after="100" w:afterAutospacing="1" w:line="240" w:lineRule="auto"/>
    </w:pPr>
    <w:rPr>
      <w:rFonts w:ascii="Times" w:hAnsi="Times" w:cs="Times New Roman" w:eastAsiaTheme="minorEastAsia"/>
      <w:sz w:val="20"/>
      <w:szCs w:val="20"/>
      <w:lang w:val="en-US" w:eastAsia="sv-SE"/>
    </w:rPr>
  </w:style>
  <w:style w:type="paragraph" w:styleId="Sidhuvud">
    <w:name w:val="header"/>
    <w:basedOn w:val="Normal"/>
    <w:link w:val="SidhuvudChar"/>
    <w:uiPriority w:val="99"/>
    <w:unhideWhenUsed/>
    <w:rsid w:val="00FF035A"/>
    <w:pPr>
      <w:tabs>
        <w:tab w:val="center" w:pos="4513"/>
        <w:tab w:val="right" w:pos="9026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FF035A"/>
  </w:style>
  <w:style w:type="paragraph" w:styleId="Sidfot">
    <w:name w:val="footer"/>
    <w:basedOn w:val="Normal"/>
    <w:link w:val="SidfotChar"/>
    <w:uiPriority w:val="99"/>
    <w:unhideWhenUsed/>
    <w:rsid w:val="00FF035A"/>
    <w:pPr>
      <w:tabs>
        <w:tab w:val="center" w:pos="4513"/>
        <w:tab w:val="right" w:pos="9026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FF035A"/>
  </w:style>
  <w:style w:type="paragraph" w:styleId="Default" w:customStyle="1">
    <w:name w:val="Default"/>
    <w:rsid w:val="00C602F9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character" w:styleId="UnresolvedMention" w:customStyle="1">
    <w:name w:val="Unresolved Mention"/>
    <w:basedOn w:val="Standardstycketeckensnitt"/>
    <w:uiPriority w:val="99"/>
    <w:semiHidden/>
    <w:unhideWhenUsed/>
    <w:rsid w:val="003F73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mailto:larli28.liu@analys.urkund.se" TargetMode="External" Id="rId13" /><Relationship Type="http://schemas.openxmlformats.org/officeDocument/2006/relationships/hyperlink" Target="mailto:larli28.liu@analys.urkund.se" TargetMode="External" Id="rId18" /><Relationship Type="http://schemas.openxmlformats.org/officeDocument/2006/relationships/footer" Target="footer1.xml" Id="rId26" /><Relationship Type="http://schemas.openxmlformats.org/officeDocument/2006/relationships/customXml" Target="../customXml/item3.xml" Id="rId3" /><Relationship Type="http://schemas.openxmlformats.org/officeDocument/2006/relationships/hyperlink" Target="mailto:micsm77.liu@analys.urkund.se" TargetMode="External" Id="rId21" /><Relationship Type="http://schemas.openxmlformats.org/officeDocument/2006/relationships/footnotes" Target="footnotes.xml" Id="rId7" /><Relationship Type="http://schemas.openxmlformats.org/officeDocument/2006/relationships/hyperlink" Target="mailto:.liu@analys.urkund.se" TargetMode="External" Id="rId12" /><Relationship Type="http://schemas.openxmlformats.org/officeDocument/2006/relationships/hyperlink" Target="mailto:elika71.liu@analys.urkund.se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mailto:larja15.liu@analys.urkund.se" TargetMode="External" Id="rId16" /><Relationship Type="http://schemas.openxmlformats.org/officeDocument/2006/relationships/hyperlink" Target="mailto:jonre37.liu@analys.urkund.se" TargetMode="Externa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2.png" Id="rId11" /><Relationship Type="http://schemas.openxmlformats.org/officeDocument/2006/relationships/hyperlink" Target="mailto:sheto46.liu@analys.urkund.se" TargetMode="External" Id="rId24" /><Relationship Type="http://schemas.openxmlformats.org/officeDocument/2006/relationships/settings" Target="settings.xml" Id="rId5" /><Relationship Type="http://schemas.openxmlformats.org/officeDocument/2006/relationships/hyperlink" Target="mailto:helgr79.liu@analys.urkund.se" TargetMode="External" Id="rId15" /><Relationship Type="http://schemas.openxmlformats.org/officeDocument/2006/relationships/theme" Target="theme/theme1.xml" Id="rId28" /><Relationship Type="http://schemas.openxmlformats.org/officeDocument/2006/relationships/hyperlink" Target="mailto:nigmu65.liu@analys.urkund.se" TargetMode="External" Id="rId19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hyperlink" Target="mailto:emifa06.liu@analys.urkund.se" TargetMode="External" Id="rId14" /><Relationship Type="http://schemas.openxmlformats.org/officeDocument/2006/relationships/fontTable" Target="fontTable.xml" Id="rId27" /><Relationship Type="http://schemas.openxmlformats.org/officeDocument/2006/relationships/glossaryDocument" Target="glossary/document.xml" Id="R7466cbe9a3a2430a" /><Relationship Type="http://schemas.openxmlformats.org/officeDocument/2006/relationships/hyperlink" Target="mailto:anna.watz@liu.se" TargetMode="External" Id="R7961e703047244f1" /><Relationship Type="http://schemas.openxmlformats.org/officeDocument/2006/relationships/hyperlink" Target="mailto:michael.smith@liu.se" TargetMode="External" Id="R9808978e10134804" /><Relationship Type="http://schemas.openxmlformats.org/officeDocument/2006/relationships/hyperlink" Target="mailto:gunilla.christiansen@liu.se" TargetMode="External" Id="Rfb6486d953c64fe6" /><Relationship Type="http://schemas.openxmlformats.org/officeDocument/2006/relationships/hyperlink" Target="https://liu.se/studieinfo/kurs/711g25/ht-2022" TargetMode="External" Id="Rf8faf278bd4344a3" /><Relationship Type="http://schemas.openxmlformats.org/officeDocument/2006/relationships/hyperlink" Target="https://cloud.timeedit.net/liu/web/schema/ri167XQQ686Z50Qm97055gZ6y1Y7701Q6Y45Y7.html" TargetMode="External" Id="R74e9f46b34824522" /><Relationship Type="http://schemas.openxmlformats.org/officeDocument/2006/relationships/hyperlink" Target="https://www3.student.liu.se/portal" TargetMode="External" Id="Ra31ac446c5bc4fb5" /><Relationship Type="http://schemas.openxmlformats.org/officeDocument/2006/relationships/hyperlink" Target="http://www.student.liu.se/itsupport/liu-id" TargetMode="External" Id="R4bfd13aea1ca4073" /><Relationship Type="http://schemas.openxmlformats.org/officeDocument/2006/relationships/hyperlink" Target="http://www.student.liu.se/studenttjanster/liu-idoch-kort" TargetMode="External" Id="Re3a872e658bb40fd" /><Relationship Type="http://schemas.openxmlformats.org/officeDocument/2006/relationships/hyperlink" Target="https://www3.student.liu.se/portal" TargetMode="External" Id="R278df62a0e6041e7" /><Relationship Type="http://schemas.openxmlformats.org/officeDocument/2006/relationships/hyperlink" Target="mailto:marst62.liu@analys.urkund.se" TargetMode="External" Id="R3b50d6cf18c6430f" /><Relationship Type="http://schemas.openxmlformats.org/officeDocument/2006/relationships/hyperlink" Target="mailto:annwa19.liu@analys.urkund.se" TargetMode="External" Id="R830643bd502842b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aad13-9a90-4654-91df-f4f4bfd3675a}"/>
      </w:docPartPr>
      <w:docPartBody>
        <w:p w14:paraId="08022F5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d6bd0019-2c22-4472-ac32-7707dc8f1bc9" xsi:nil="true"/>
    <_lisam_PublishedVersion xmlns="595edd5b-d562-4ffe-8c8b-ac770bf2173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467D9ABFFB446BB88B3CBC506B1AA" ma:contentTypeVersion="2" ma:contentTypeDescription="Create a new document." ma:contentTypeScope="" ma:versionID="b8ba13a74b6de8dd32a2f6a53a403846">
  <xsd:schema xmlns:xsd="http://www.w3.org/2001/XMLSchema" xmlns:xs="http://www.w3.org/2001/XMLSchema" xmlns:p="http://schemas.microsoft.com/office/2006/metadata/properties" xmlns:ns2="d6bd0019-2c22-4472-ac32-7707dc8f1bc9" xmlns:ns3="595edd5b-d562-4ffe-8c8b-ac770bf21730" targetNamespace="http://schemas.microsoft.com/office/2006/metadata/properties" ma:root="true" ma:fieldsID="7e61134ea3cf8c53c68f5f937be32669" ns2:_="" ns3:_="">
    <xsd:import namespace="d6bd0019-2c22-4472-ac32-7707dc8f1bc9"/>
    <xsd:import namespace="595edd5b-d562-4ffe-8c8b-ac770bf21730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d0019-2c22-4472-ac32-7707dc8f1bc9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Description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edd5b-d562-4ffe-8c8b-ac770bf21730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730FCB-B8BD-435B-8124-79CA95FDBA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83A4D6-B3FC-4AAD-98C7-30CE795F957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3d49d88-81b0-43f1-8911-4826f523ce12"/>
    <ds:schemaRef ds:uri="http://purl.org/dc/terms/"/>
    <ds:schemaRef ds:uri="http://schemas.openxmlformats.org/package/2006/metadata/core-properties"/>
    <ds:schemaRef ds:uri="d771ee68-1077-4219-ac69-b5ecaa9255a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296C13-0C93-4571-9D3E-361E39964BE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Linköpings universitet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Anna Watz</dc:creator>
  <keywords/>
  <dc:description/>
  <lastModifiedBy>Lars Liljegren</lastModifiedBy>
  <revision>7</revision>
  <dcterms:created xsi:type="dcterms:W3CDTF">2021-08-17T13:29:00.0000000Z</dcterms:created>
  <dcterms:modified xsi:type="dcterms:W3CDTF">2022-06-20T15:24:54.6015870Z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0x010100116467D9ABFFB446BB88B3CBC506B1AA</vt:lpwstr>
  </property>
  <property fmtid="{D5CDD505-2E9C-101B-9397-08002B2CF9AE}" pid="3" name="Order">
    <vt:r8>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